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4CB" w14:textId="4127BCBB" w:rsidR="00152DD8" w:rsidRPr="00A90615" w:rsidRDefault="00152DD8" w:rsidP="00152DD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615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19C4E96F" wp14:editId="323C0AC3">
            <wp:extent cx="822960" cy="5420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06A4" w14:textId="77777777" w:rsidR="001719E2" w:rsidRPr="00A90615" w:rsidRDefault="001719E2" w:rsidP="001719E2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1768B" w14:textId="07C90ED9" w:rsidR="001719E2" w:rsidRPr="00A90615" w:rsidRDefault="001719E2" w:rsidP="001719E2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615">
        <w:rPr>
          <w:rFonts w:ascii="Times New Roman" w:hAnsi="Times New Roman" w:cs="Times New Roman"/>
          <w:b/>
          <w:sz w:val="26"/>
          <w:szCs w:val="26"/>
        </w:rPr>
        <w:t xml:space="preserve">HƯỚNG DẪN </w:t>
      </w:r>
      <w:r w:rsidR="0062421C" w:rsidRPr="00A90615">
        <w:rPr>
          <w:rFonts w:ascii="Times New Roman" w:hAnsi="Times New Roman" w:cs="Times New Roman"/>
          <w:b/>
          <w:sz w:val="26"/>
          <w:szCs w:val="26"/>
        </w:rPr>
        <w:t xml:space="preserve">THÍ SINH </w:t>
      </w:r>
      <w:r w:rsidRPr="00A90615">
        <w:rPr>
          <w:rFonts w:ascii="Times New Roman" w:hAnsi="Times New Roman" w:cs="Times New Roman"/>
          <w:b/>
          <w:sz w:val="26"/>
          <w:szCs w:val="26"/>
        </w:rPr>
        <w:t>ĐĂNG KÝ THAM DỰ</w:t>
      </w:r>
    </w:p>
    <w:p w14:paraId="2600E185" w14:textId="30BB7F6D" w:rsidR="00087052" w:rsidRPr="00A90615" w:rsidRDefault="001719E2" w:rsidP="00087052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615">
        <w:rPr>
          <w:rFonts w:ascii="Times New Roman" w:hAnsi="Times New Roman" w:cs="Times New Roman"/>
          <w:b/>
          <w:sz w:val="26"/>
          <w:szCs w:val="26"/>
        </w:rPr>
        <w:t>CUỘC THI TIẾNG ANH QUỐC TẾ TOEFL CHALLENGE 2021-2022</w:t>
      </w:r>
    </w:p>
    <w:p w14:paraId="3AC270F8" w14:textId="3098246E" w:rsidR="009D27D9" w:rsidRDefault="009D27D9" w:rsidP="00FE1B9B">
      <w:pPr>
        <w:tabs>
          <w:tab w:val="left" w:pos="90"/>
        </w:tabs>
        <w:jc w:val="both"/>
        <w:rPr>
          <w:rFonts w:ascii="Arial" w:hAnsi="Arial" w:cs="Arial"/>
          <w:color w:val="667580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TOEFL Challenge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2021-2022.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kép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D27D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mùa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4.0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D27D9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IIG Việt Nam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D0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003D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D0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003D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9D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7D9"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TOEFL Challenge.  </w:t>
      </w:r>
    </w:p>
    <w:p w14:paraId="24143C2F" w14:textId="4141E01C" w:rsidR="00A471B1" w:rsidRDefault="007A2E37" w:rsidP="00FE1B9B">
      <w:pPr>
        <w:tabs>
          <w:tab w:val="left" w:pos="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</w:t>
      </w:r>
      <w:r w:rsidR="00A471B1" w:rsidRPr="00A90615">
        <w:rPr>
          <w:rFonts w:ascii="Times New Roman" w:hAnsi="Times New Roman" w:cs="Times New Roman"/>
          <w:sz w:val="26"/>
          <w:szCs w:val="26"/>
        </w:rPr>
        <w:t>uý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E03" w:rsidRPr="00A9061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4C7E03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E03" w:rsidRPr="00A9061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588" w:rsidRPr="00A9061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8E0588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588"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E0588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588" w:rsidRPr="00A9061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8E0588" w:rsidRPr="00A90615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="008E0588" w:rsidRPr="00A90615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8E0588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588" w:rsidRPr="00A9061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E0588" w:rsidRPr="00A90615">
        <w:rPr>
          <w:rFonts w:ascii="Times New Roman" w:hAnsi="Times New Roman" w:cs="Times New Roman"/>
          <w:sz w:val="26"/>
          <w:szCs w:val="26"/>
        </w:rPr>
        <w:t xml:space="preserve"> </w:t>
      </w:r>
      <w:r w:rsidR="00A471B1" w:rsidRPr="00A90615">
        <w:rPr>
          <w:rFonts w:ascii="Times New Roman" w:hAnsi="Times New Roman" w:cs="Times New Roman"/>
          <w:sz w:val="26"/>
          <w:szCs w:val="26"/>
        </w:rPr>
        <w:t xml:space="preserve">TOEFL Challenge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2021-2022 qua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Online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củ</w:t>
      </w:r>
      <w:r w:rsidR="003B23D9" w:rsidRPr="00A9061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3B23D9" w:rsidRPr="00A90615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EE5C8C">
        <w:rPr>
          <w:rFonts w:ascii="Times New Roman" w:hAnsi="Times New Roman" w:cs="Times New Roman"/>
          <w:sz w:val="26"/>
          <w:szCs w:val="26"/>
        </w:rPr>
        <w:t>T</w:t>
      </w:r>
      <w:r w:rsidR="00A471B1" w:rsidRPr="00A90615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1B1" w:rsidRPr="00A9061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A471B1" w:rsidRPr="00A90615">
        <w:rPr>
          <w:rFonts w:ascii="Times New Roman" w:hAnsi="Times New Roman" w:cs="Times New Roman"/>
          <w:sz w:val="26"/>
          <w:szCs w:val="26"/>
        </w:rPr>
        <w:t>:</w:t>
      </w:r>
    </w:p>
    <w:p w14:paraId="349EAAEE" w14:textId="78B8B5B1" w:rsidR="0047302C" w:rsidRDefault="0047302C" w:rsidP="0047302C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DD79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7978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1F4315" w14:textId="50BC3DE8" w:rsidR="00CB1E29" w:rsidRDefault="0069304E" w:rsidP="00954068">
      <w:pPr>
        <w:spacing w:before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09FD881" wp14:editId="72988BC8">
            <wp:extent cx="4810125" cy="48189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phis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70" cy="48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5EE0" w14:textId="77777777" w:rsidR="007130E6" w:rsidRDefault="007130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73F73BB" w14:textId="77BC8140" w:rsidR="0047302C" w:rsidRPr="0047302C" w:rsidRDefault="0047302C" w:rsidP="0047302C">
      <w:pPr>
        <w:spacing w:before="24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</w:p>
    <w:p w14:paraId="0ECAA59C" w14:textId="377E8940" w:rsidR="007F5F9B" w:rsidRDefault="009B7480" w:rsidP="000C0B9A">
      <w:pPr>
        <w:pStyle w:val="ListParagraph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bCs/>
          <w:color w:val="FF0000"/>
          <w:sz w:val="26"/>
          <w:szCs w:val="26"/>
        </w:rPr>
        <w:t>Bước</w:t>
      </w:r>
      <w:proofErr w:type="spellEnd"/>
      <w:r w:rsidRPr="00A9061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1:</w:t>
      </w:r>
      <w:r w:rsidR="00152DD8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087052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Thí</w:t>
      </w:r>
      <w:proofErr w:type="spellEnd"/>
      <w:r w:rsidR="00087052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087052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sinh</w:t>
      </w:r>
      <w:proofErr w:type="spellEnd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truy</w:t>
      </w:r>
      <w:proofErr w:type="spellEnd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cập</w:t>
      </w:r>
      <w:proofErr w:type="spellEnd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đường</w:t>
      </w:r>
      <w:proofErr w:type="spellEnd"/>
      <w:r w:rsidR="005D07C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link</w:t>
      </w:r>
      <w:r w:rsidR="004209E2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4209E2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của</w:t>
      </w:r>
      <w:proofErr w:type="spellEnd"/>
      <w:r w:rsidR="00123FC1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BTC</w:t>
      </w:r>
      <w:r w:rsidR="00CB1E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hyperlink r:id="rId10" w:history="1">
        <w:r w:rsidR="000C0B9A" w:rsidRPr="00BD52FF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https://toeflchallenge.iigvietnam.com/hung-yen/dang-ky/</w:t>
        </w:r>
      </w:hyperlink>
      <w:r w:rsidR="000C0B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289F3071" w14:textId="77777777" w:rsidR="00CB1E29" w:rsidRPr="00CB1E29" w:rsidRDefault="00CB1E29" w:rsidP="004F30D5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B92A10D" w14:textId="2733C63F" w:rsidR="00087052" w:rsidRPr="00A90615" w:rsidRDefault="00087052" w:rsidP="004F30D5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Bước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2: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cập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nhật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các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tin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ký</w:t>
      </w:r>
      <w:proofErr w:type="spellEnd"/>
    </w:p>
    <w:p w14:paraId="08492147" w14:textId="77777777" w:rsidR="00123FC1" w:rsidRPr="00A90615" w:rsidRDefault="00123FC1" w:rsidP="004F30D5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68E34AD" w14:textId="685919C6" w:rsidR="007F5F9B" w:rsidRPr="00A90615" w:rsidRDefault="007F5F9B" w:rsidP="007F5F9B">
      <w:pPr>
        <w:pStyle w:val="ListParagraph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Điề</w:t>
      </w:r>
      <w:r w:rsidR="002A18AE" w:rsidRPr="00A90615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2A18AE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18AE" w:rsidRPr="00A9061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2A18AE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18AE" w:rsidRPr="00A90615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2A18AE" w:rsidRPr="00A90615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2A18AE" w:rsidRPr="00A90615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</w:p>
    <w:p w14:paraId="129BB736" w14:textId="5ED38962" w:rsidR="007F5F9B" w:rsidRPr="00A90615" w:rsidRDefault="008A6626" w:rsidP="007F5F9B">
      <w:pPr>
        <w:pStyle w:val="ListParagraph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615">
        <w:rPr>
          <w:noProof/>
          <w:sz w:val="26"/>
          <w:szCs w:val="26"/>
        </w:rPr>
        <w:drawing>
          <wp:inline distT="0" distB="0" distL="0" distR="0" wp14:anchorId="4463A655" wp14:editId="04FEF339">
            <wp:extent cx="3771900" cy="3174683"/>
            <wp:effectExtent l="57150" t="57150" r="114300" b="121285"/>
            <wp:docPr id="502403070" name="Picture 50240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109" cy="318075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2A8BF8" w14:textId="77777777" w:rsidR="007F5F9B" w:rsidRPr="00A90615" w:rsidRDefault="007F5F9B" w:rsidP="007F5F9B">
      <w:pPr>
        <w:pStyle w:val="ListParagraph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D79D7B" w14:textId="77777777" w:rsidR="007F5F9B" w:rsidRPr="00A90615" w:rsidRDefault="007F5F9B" w:rsidP="007F5F9B">
      <w:pPr>
        <w:pStyle w:val="ListParagraph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tỉnh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phố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đang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>:</w:t>
      </w:r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D8BFE2" w14:textId="7E66DA3E" w:rsidR="007F5F9B" w:rsidRPr="00A90615" w:rsidRDefault="007F5F9B" w:rsidP="008A6626">
      <w:pPr>
        <w:pStyle w:val="ListParagraph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Ví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dụ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“H”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gợi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ý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bắt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đầu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H,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đó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đang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643ED4E7" w14:textId="1ECF3504" w:rsidR="007F5F9B" w:rsidRPr="00A90615" w:rsidRDefault="008A6626" w:rsidP="007F5F9B">
      <w:pPr>
        <w:pStyle w:val="ListParagraph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q</w:t>
      </w:r>
      <w:r w:rsidR="007F5F9B" w:rsidRPr="00A90615">
        <w:rPr>
          <w:rFonts w:ascii="Times New Roman" w:hAnsi="Times New Roman" w:cs="Times New Roman"/>
          <w:b/>
          <w:sz w:val="26"/>
          <w:szCs w:val="26"/>
        </w:rPr>
        <w:t>uận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huyện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mà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thuộc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>:</w:t>
      </w:r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/TP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/ Thị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D9883A" w14:textId="37E89D25" w:rsidR="007F5F9B" w:rsidRPr="00A90615" w:rsidRDefault="007F5F9B" w:rsidP="008A6626">
      <w:pPr>
        <w:pStyle w:val="ListParagraph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Ví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dụ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“L”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gợi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ý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Huyện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/ Thị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bắt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đầu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L,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đó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huyện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mà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trực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thuộc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>.</w:t>
      </w:r>
    </w:p>
    <w:p w14:paraId="4A108ABC" w14:textId="4E43746E" w:rsidR="007F5F9B" w:rsidRPr="00A90615" w:rsidRDefault="008A6626" w:rsidP="007F5F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t</w:t>
      </w:r>
      <w:r w:rsidR="007F5F9B" w:rsidRPr="00A90615">
        <w:rPr>
          <w:rFonts w:ascii="Times New Roman" w:hAnsi="Times New Roman" w:cs="Times New Roman"/>
          <w:b/>
          <w:sz w:val="26"/>
          <w:szCs w:val="26"/>
        </w:rPr>
        <w:t>ên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đang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69B261" w14:textId="54531ABA" w:rsidR="007F5F9B" w:rsidRPr="00A90615" w:rsidRDefault="007F5F9B" w:rsidP="008A6626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r w:rsidRPr="00A90615">
        <w:rPr>
          <w:rFonts w:ascii="Times New Roman" w:hAnsi="Times New Roman" w:cs="Times New Roman"/>
          <w:i/>
          <w:sz w:val="26"/>
          <w:szCs w:val="26"/>
        </w:rPr>
        <w:t xml:space="preserve">Lưu ý: Trường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tìm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kiếm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tồn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8A6626" w:rsidRPr="00A90615">
        <w:rPr>
          <w:rFonts w:ascii="Times New Roman" w:hAnsi="Times New Roman" w:cs="Times New Roman"/>
          <w:i/>
          <w:sz w:val="26"/>
          <w:szCs w:val="26"/>
        </w:rPr>
        <w:t>vui</w:t>
      </w:r>
      <w:proofErr w:type="spellEnd"/>
      <w:r w:rsidR="008A6626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A6626" w:rsidRPr="00A90615">
        <w:rPr>
          <w:rFonts w:ascii="Times New Roman" w:hAnsi="Times New Roman" w:cs="Times New Roman"/>
          <w:i/>
          <w:sz w:val="26"/>
          <w:szCs w:val="26"/>
        </w:rPr>
        <w:t>lòng</w:t>
      </w:r>
      <w:proofErr w:type="spellEnd"/>
      <w:r w:rsidR="008A6626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Hotline 1900 636 929 (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giờ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hỗ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2EDB8E46" w14:textId="49375B8C" w:rsidR="005E3A38" w:rsidRPr="00A90615" w:rsidRDefault="008A6626" w:rsidP="005E3A3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C</w:t>
      </w:r>
      <w:r w:rsidR="007E6515" w:rsidRPr="00A90615">
        <w:rPr>
          <w:rFonts w:ascii="Times New Roman" w:hAnsi="Times New Roman" w:cs="Times New Roman"/>
          <w:b/>
          <w:sz w:val="26"/>
          <w:szCs w:val="26"/>
        </w:rPr>
        <w:t>họn</w:t>
      </w:r>
      <w:proofErr w:type="spellEnd"/>
      <w:r w:rsidR="007E6515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6515" w:rsidRPr="00A90615">
        <w:rPr>
          <w:rFonts w:ascii="Times New Roman" w:hAnsi="Times New Roman" w:cs="Times New Roman"/>
          <w:b/>
          <w:sz w:val="26"/>
          <w:szCs w:val="26"/>
        </w:rPr>
        <w:t>c</w:t>
      </w:r>
      <w:r w:rsidR="007F5F9B" w:rsidRPr="00A90615">
        <w:rPr>
          <w:rFonts w:ascii="Times New Roman" w:hAnsi="Times New Roman" w:cs="Times New Roman"/>
          <w:b/>
          <w:sz w:val="26"/>
          <w:szCs w:val="26"/>
        </w:rPr>
        <w:t>uộc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mà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="007F5F9B" w:rsidRPr="00A90615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trườ</w:t>
      </w:r>
      <w:r w:rsidR="005E3A38" w:rsidRPr="00A9061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E3A38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A38" w:rsidRPr="00A90615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5E3A38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A38" w:rsidRPr="00A90615">
        <w:rPr>
          <w:rFonts w:ascii="Times New Roman" w:hAnsi="Times New Roman" w:cs="Times New Roman"/>
          <w:sz w:val="26"/>
          <w:szCs w:val="26"/>
        </w:rPr>
        <w:t>t</w:t>
      </w:r>
      <w:r w:rsidR="007F5F9B" w:rsidRPr="00A90615">
        <w:rPr>
          <w:rFonts w:ascii="Times New Roman" w:hAnsi="Times New Roman" w:cs="Times New Roman"/>
          <w:sz w:val="26"/>
          <w:szCs w:val="26"/>
        </w:rPr>
        <w:t>hí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5E3A38" w:rsidRPr="00A90615">
        <w:rPr>
          <w:rFonts w:ascii="Times New Roman" w:hAnsi="Times New Roman" w:cs="Times New Roman"/>
          <w:sz w:val="26"/>
          <w:szCs w:val="26"/>
        </w:rPr>
        <w:t xml:space="preserve"> ở</w:t>
      </w:r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7F5F9B"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17E626" w14:textId="4F01CB9B" w:rsidR="008A6626" w:rsidRPr="00A90615" w:rsidRDefault="005E3A38" w:rsidP="008A6626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r w:rsidRPr="00A90615">
        <w:rPr>
          <w:rFonts w:ascii="Times New Roman" w:hAnsi="Times New Roman" w:cs="Times New Roman"/>
          <w:i/>
          <w:sz w:val="26"/>
          <w:szCs w:val="26"/>
        </w:rPr>
        <w:t xml:space="preserve">Lưu ý: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Đ</w:t>
      </w:r>
      <w:r w:rsidR="007F5F9B" w:rsidRPr="00A90615">
        <w:rPr>
          <w:rFonts w:ascii="Times New Roman" w:hAnsi="Times New Roman" w:cs="Times New Roman"/>
          <w:i/>
          <w:sz w:val="26"/>
          <w:szCs w:val="26"/>
        </w:rPr>
        <w:t>ối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cấ</w:t>
      </w:r>
      <w:r w:rsidRPr="00A90615">
        <w:rPr>
          <w:rFonts w:ascii="Times New Roman" w:hAnsi="Times New Roman" w:cs="Times New Roman"/>
          <w:i/>
          <w:sz w:val="26"/>
          <w:szCs w:val="26"/>
        </w:rPr>
        <w:t>p</w:t>
      </w:r>
      <w:proofErr w:type="spellEnd"/>
      <w:r w:rsidRPr="00A9061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i/>
          <w:sz w:val="26"/>
          <w:szCs w:val="26"/>
        </w:rPr>
        <w:t>t</w:t>
      </w:r>
      <w:r w:rsidR="007F5F9B" w:rsidRPr="00A90615">
        <w:rPr>
          <w:rFonts w:ascii="Times New Roman" w:hAnsi="Times New Roman" w:cs="Times New Roman"/>
          <w:i/>
          <w:sz w:val="26"/>
          <w:szCs w:val="26"/>
        </w:rPr>
        <w:t>hí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đăng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cuộc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mình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phù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F5F9B" w:rsidRPr="00A9061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F5F9B" w:rsidRPr="00A90615">
        <w:rPr>
          <w:rFonts w:ascii="Times New Roman" w:hAnsi="Times New Roman" w:cs="Times New Roman"/>
          <w:i/>
          <w:sz w:val="26"/>
          <w:szCs w:val="26"/>
        </w:rPr>
        <w:t>.</w:t>
      </w:r>
    </w:p>
    <w:p w14:paraId="3EEE124E" w14:textId="77777777" w:rsidR="002C46A7" w:rsidRPr="00A90615" w:rsidRDefault="002C46A7" w:rsidP="005E3A38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14:paraId="1126E919" w14:textId="61376952" w:rsidR="00213FCE" w:rsidRPr="00A90615" w:rsidRDefault="00FE3ED2" w:rsidP="00213FC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lastRenderedPageBreak/>
        <w:t>N</w:t>
      </w:r>
      <w:r w:rsidR="002C46A7" w:rsidRPr="00A90615">
        <w:rPr>
          <w:rFonts w:ascii="Times New Roman" w:hAnsi="Times New Roman" w:cs="Times New Roman"/>
          <w:b/>
          <w:sz w:val="26"/>
          <w:szCs w:val="26"/>
        </w:rPr>
        <w:t>hập</w:t>
      </w:r>
      <w:proofErr w:type="spellEnd"/>
      <w:r w:rsidR="002C46A7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35BD" w:rsidRPr="00A9061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E235BD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46A7" w:rsidRPr="00A90615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2C46A7" w:rsidRPr="00A90615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2C46A7" w:rsidRPr="00A90615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2C46A7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46A7" w:rsidRPr="00A90615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="002C46A7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46A7" w:rsidRPr="00A9061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2678EB" w:rsidRPr="00A9061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2678EB" w:rsidRPr="00A90615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="002678EB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78EB" w:rsidRPr="00A90615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</w:p>
    <w:p w14:paraId="3BFA06D2" w14:textId="127BE2C8" w:rsidR="00213FCE" w:rsidRPr="00A90615" w:rsidRDefault="00213FCE" w:rsidP="003F187D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0B505B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05B" w:rsidRPr="00A906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52FBC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FBC"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52FBC"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52FBC" w:rsidRPr="00A906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52FBC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0012E0F" w14:textId="1EDA1FDC" w:rsidR="00213FCE" w:rsidRPr="00A90615" w:rsidRDefault="008A6626" w:rsidP="006F45DB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90615">
        <w:rPr>
          <w:noProof/>
          <w:sz w:val="26"/>
          <w:szCs w:val="26"/>
        </w:rPr>
        <w:drawing>
          <wp:inline distT="0" distB="0" distL="0" distR="0" wp14:anchorId="3104F9B7" wp14:editId="01ACEC91">
            <wp:extent cx="3352634" cy="3626363"/>
            <wp:effectExtent l="57150" t="57150" r="114935" b="107950"/>
            <wp:docPr id="212347771" name="Picture 21234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8227" cy="364322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A6FEFE" w14:textId="164C9790" w:rsidR="00D24752" w:rsidRPr="005F4649" w:rsidRDefault="00D24752" w:rsidP="007130E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6"/>
          <w:szCs w:val="26"/>
        </w:rPr>
      </w:pPr>
      <w:r w:rsidRPr="005F4649">
        <w:rPr>
          <w:rFonts w:eastAsiaTheme="minorHAnsi"/>
          <w:b/>
          <w:i/>
          <w:sz w:val="26"/>
          <w:szCs w:val="26"/>
        </w:rPr>
        <w:t>Lưu ý:</w:t>
      </w:r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Một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chỉ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một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lần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và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các</w:t>
      </w:r>
      <w:proofErr w:type="spellEnd"/>
      <w:r w:rsidRPr="005F4649">
        <w:rPr>
          <w:rFonts w:eastAsiaTheme="minorHAnsi"/>
          <w:sz w:val="26"/>
          <w:szCs w:val="26"/>
        </w:rPr>
        <w:t> </w:t>
      </w:r>
      <w:proofErr w:type="spellStart"/>
      <w:r w:rsidRPr="005F4649">
        <w:rPr>
          <w:rFonts w:eastAsiaTheme="minorHAnsi"/>
          <w:sz w:val="26"/>
          <w:szCs w:val="26"/>
        </w:rPr>
        <w:t>trường</w:t>
      </w:r>
      <w:proofErr w:type="spellEnd"/>
      <w:r w:rsidRPr="005F4649">
        <w:rPr>
          <w:rFonts w:eastAsiaTheme="minorHAnsi"/>
          <w:sz w:val="26"/>
          <w:szCs w:val="26"/>
        </w:rPr>
        <w:t> </w:t>
      </w:r>
      <w:proofErr w:type="spellStart"/>
      <w:r w:rsidRPr="005F4649">
        <w:rPr>
          <w:rFonts w:eastAsiaTheme="minorHAnsi"/>
          <w:sz w:val="26"/>
          <w:szCs w:val="26"/>
        </w:rPr>
        <w:t>thông</w:t>
      </w:r>
      <w:proofErr w:type="spellEnd"/>
      <w:r w:rsidRPr="005F4649">
        <w:rPr>
          <w:rFonts w:eastAsiaTheme="minorHAnsi"/>
          <w:sz w:val="26"/>
          <w:szCs w:val="26"/>
        </w:rPr>
        <w:t xml:space="preserve"> tin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> </w:t>
      </w:r>
      <w:proofErr w:type="spellStart"/>
      <w:r w:rsidRPr="005F4649">
        <w:rPr>
          <w:rFonts w:eastAsiaTheme="minorHAnsi"/>
          <w:sz w:val="26"/>
          <w:szCs w:val="26"/>
        </w:rPr>
        <w:t>sau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không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được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trùng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nhau</w:t>
      </w:r>
      <w:proofErr w:type="spellEnd"/>
      <w:r w:rsidRPr="005F4649">
        <w:rPr>
          <w:rFonts w:eastAsiaTheme="minorHAnsi"/>
          <w:sz w:val="26"/>
          <w:szCs w:val="26"/>
        </w:rPr>
        <w:t> </w:t>
      </w:r>
      <w:proofErr w:type="spellStart"/>
      <w:r w:rsidRPr="005F4649">
        <w:rPr>
          <w:rFonts w:eastAsiaTheme="minorHAnsi"/>
          <w:sz w:val="26"/>
          <w:szCs w:val="26"/>
        </w:rPr>
        <w:t>để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tránh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tình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trạng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bị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trùng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lặp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thông</w:t>
      </w:r>
      <w:proofErr w:type="spellEnd"/>
      <w:r w:rsidRPr="005F4649">
        <w:rPr>
          <w:rFonts w:eastAsiaTheme="minorHAnsi"/>
          <w:sz w:val="26"/>
          <w:szCs w:val="26"/>
        </w:rPr>
        <w:t xml:space="preserve"> tin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</w:t>
      </w:r>
    </w:p>
    <w:p w14:paraId="369128B2" w14:textId="78B345E0" w:rsidR="00D24752" w:rsidRPr="005F4649" w:rsidRDefault="00D24752" w:rsidP="00FE7D9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, email: 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email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nhưng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.</w:t>
      </w:r>
    </w:p>
    <w:p w14:paraId="79D30702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i/>
          <w:sz w:val="26"/>
          <w:szCs w:val="26"/>
        </w:rPr>
        <w:t>Ví</w:t>
      </w:r>
      <w:proofErr w:type="spellEnd"/>
      <w:r w:rsidRPr="005F4649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i/>
          <w:sz w:val="26"/>
          <w:szCs w:val="26"/>
        </w:rPr>
        <w:t>dụ</w:t>
      </w:r>
      <w:proofErr w:type="spellEnd"/>
      <w:r w:rsidRPr="005F4649">
        <w:rPr>
          <w:rFonts w:eastAsiaTheme="minorHAnsi"/>
          <w:sz w:val="26"/>
          <w:szCs w:val="26"/>
        </w:rPr>
        <w:t xml:space="preserve">: </w:t>
      </w:r>
      <w:proofErr w:type="spellStart"/>
      <w:r w:rsidRPr="005F4649">
        <w:rPr>
          <w:rFonts w:eastAsiaTheme="minorHAnsi"/>
          <w:sz w:val="26"/>
          <w:szCs w:val="26"/>
        </w:rPr>
        <w:t>Đối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với</w:t>
      </w:r>
      <w:proofErr w:type="spellEnd"/>
      <w:r w:rsidRPr="005F4649">
        <w:rPr>
          <w:rFonts w:eastAsiaTheme="minorHAnsi"/>
          <w:sz w:val="26"/>
          <w:szCs w:val="26"/>
        </w:rPr>
        <w:t xml:space="preserve"> email: </w:t>
      </w:r>
      <w:hyperlink r:id="rId13" w:tgtFrame="_blank" w:tooltip="mailto:abc@gmail.com" w:history="1">
        <w:r w:rsidRPr="005F4649">
          <w:rPr>
            <w:rFonts w:eastAsiaTheme="minorHAnsi"/>
            <w:sz w:val="26"/>
            <w:szCs w:val="26"/>
          </w:rPr>
          <w:t>abc@gmail.com</w:t>
        </w:r>
      </w:hyperlink>
    </w:p>
    <w:p w14:paraId="2FC0C978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Sẽ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không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cùng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11FDD03F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Nhưng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được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nhiều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hơn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</w:t>
      </w:r>
    </w:p>
    <w:p w14:paraId="6ED1BFE5" w14:textId="6C325BF3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r w:rsidRPr="005F4649">
        <w:rPr>
          <w:rFonts w:eastAsiaTheme="minorHAnsi"/>
          <w:sz w:val="26"/>
          <w:szCs w:val="26"/>
        </w:rPr>
        <w:t xml:space="preserve">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: 10/10/2004 </w:t>
      </w:r>
      <w:proofErr w:type="spellStart"/>
      <w:r w:rsidRPr="005F4649">
        <w:rPr>
          <w:rFonts w:eastAsiaTheme="minorHAnsi"/>
          <w:sz w:val="26"/>
          <w:szCs w:val="26"/>
        </w:rPr>
        <w:t>và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B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7FBB9C30" w14:textId="3213D8EB" w:rsidR="00D24752" w:rsidRPr="005F4649" w:rsidRDefault="00D24752" w:rsidP="00FE7D9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</w:t>
      </w:r>
      <w:r w:rsidR="00F554D2" w:rsidRPr="005F4649">
        <w:rPr>
          <w:rFonts w:ascii="Times New Roman" w:hAnsi="Times New Roman" w:cs="Times New Roman"/>
          <w:b/>
          <w:sz w:val="26"/>
          <w:szCs w:val="26"/>
        </w:rPr>
        <w:t>ọ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, SĐT: 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SĐT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nhưng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.</w:t>
      </w:r>
    </w:p>
    <w:p w14:paraId="5B63E222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480"/>
        <w:jc w:val="both"/>
        <w:rPr>
          <w:rFonts w:eastAsiaTheme="minorHAnsi"/>
          <w:sz w:val="26"/>
          <w:szCs w:val="26"/>
        </w:rPr>
      </w:pPr>
      <w:r w:rsidRPr="005F4649">
        <w:rPr>
          <w:rFonts w:eastAsiaTheme="minorHAnsi"/>
          <w:sz w:val="26"/>
          <w:szCs w:val="26"/>
        </w:rPr>
        <w:t>   </w:t>
      </w:r>
      <w:proofErr w:type="spellStart"/>
      <w:r w:rsidRPr="005F4649">
        <w:rPr>
          <w:rFonts w:eastAsiaTheme="minorHAnsi"/>
          <w:i/>
          <w:sz w:val="26"/>
          <w:szCs w:val="26"/>
        </w:rPr>
        <w:t>Ví</w:t>
      </w:r>
      <w:proofErr w:type="spellEnd"/>
      <w:r w:rsidRPr="005F4649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i/>
          <w:sz w:val="26"/>
          <w:szCs w:val="26"/>
        </w:rPr>
        <w:t>dụ</w:t>
      </w:r>
      <w:proofErr w:type="spellEnd"/>
      <w:r w:rsidRPr="005F4649">
        <w:rPr>
          <w:rFonts w:eastAsiaTheme="minorHAnsi"/>
          <w:i/>
          <w:sz w:val="26"/>
          <w:szCs w:val="26"/>
        </w:rPr>
        <w:t>:</w:t>
      </w:r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Đối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với</w:t>
      </w:r>
      <w:proofErr w:type="spellEnd"/>
      <w:r w:rsidRPr="005F4649">
        <w:rPr>
          <w:rFonts w:eastAsiaTheme="minorHAnsi"/>
          <w:sz w:val="26"/>
          <w:szCs w:val="26"/>
        </w:rPr>
        <w:t xml:space="preserve"> SĐT: 0901234567</w:t>
      </w:r>
    </w:p>
    <w:p w14:paraId="21E72691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Sẽ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không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cùng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3BBF57F3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Nhưng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được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nhiều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hơn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</w:t>
      </w:r>
    </w:p>
    <w:p w14:paraId="628807EE" w14:textId="3BD6288B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r w:rsidRPr="005F4649">
        <w:rPr>
          <w:rFonts w:eastAsiaTheme="minorHAnsi"/>
          <w:sz w:val="26"/>
          <w:szCs w:val="26"/>
        </w:rPr>
        <w:t xml:space="preserve">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: 10/10/2004 </w:t>
      </w:r>
      <w:proofErr w:type="spellStart"/>
      <w:r w:rsidRPr="005F4649">
        <w:rPr>
          <w:rFonts w:eastAsiaTheme="minorHAnsi"/>
          <w:sz w:val="26"/>
          <w:szCs w:val="26"/>
        </w:rPr>
        <w:t>và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B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34203970" w14:textId="60ECA78C" w:rsidR="00D24752" w:rsidRPr="005F4649" w:rsidRDefault="00D24752" w:rsidP="00FE7D93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: 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sẽ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nhưng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trông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>.</w:t>
      </w:r>
    </w:p>
    <w:p w14:paraId="53483F66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i/>
          <w:sz w:val="26"/>
          <w:szCs w:val="26"/>
        </w:rPr>
        <w:lastRenderedPageBreak/>
        <w:t>Ví</w:t>
      </w:r>
      <w:proofErr w:type="spellEnd"/>
      <w:r w:rsidRPr="005F4649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i/>
          <w:sz w:val="26"/>
          <w:szCs w:val="26"/>
        </w:rPr>
        <w:t>dụ</w:t>
      </w:r>
      <w:proofErr w:type="spellEnd"/>
      <w:r w:rsidRPr="005F4649">
        <w:rPr>
          <w:rFonts w:eastAsiaTheme="minorHAnsi"/>
          <w:i/>
          <w:sz w:val="26"/>
          <w:szCs w:val="26"/>
        </w:rPr>
        <w:t>:</w:t>
      </w:r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Đối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với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tên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Bố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là</w:t>
      </w:r>
      <w:proofErr w:type="spellEnd"/>
      <w:r w:rsidRPr="005F4649">
        <w:rPr>
          <w:rFonts w:eastAsiaTheme="minorHAnsi"/>
          <w:sz w:val="26"/>
          <w:szCs w:val="26"/>
        </w:rPr>
        <w:t xml:space="preserve">: Lê Văn H </w:t>
      </w:r>
      <w:proofErr w:type="spellStart"/>
      <w:r w:rsidRPr="005F4649">
        <w:rPr>
          <w:rFonts w:eastAsiaTheme="minorHAnsi"/>
          <w:sz w:val="26"/>
          <w:szCs w:val="26"/>
        </w:rPr>
        <w:t>và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Mẹ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là</w:t>
      </w:r>
      <w:proofErr w:type="spellEnd"/>
      <w:r w:rsidRPr="005F4649">
        <w:rPr>
          <w:rFonts w:eastAsiaTheme="minorHAnsi"/>
          <w:sz w:val="26"/>
          <w:szCs w:val="26"/>
        </w:rPr>
        <w:t>: Nguyễn Thị C</w:t>
      </w:r>
    </w:p>
    <w:p w14:paraId="15B5115C" w14:textId="77777777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Sẽ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không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cùng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là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28FF0897" w14:textId="77777777" w:rsidR="00D24752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proofErr w:type="spellStart"/>
      <w:r w:rsidRPr="005F4649">
        <w:rPr>
          <w:rFonts w:eastAsiaTheme="minorHAnsi"/>
          <w:sz w:val="26"/>
          <w:szCs w:val="26"/>
        </w:rPr>
        <w:t>Nhưng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thể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đăng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ký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được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cho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nhiều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hơn</w:t>
      </w:r>
      <w:proofErr w:type="spellEnd"/>
      <w:r w:rsidRPr="005F4649">
        <w:rPr>
          <w:rFonts w:eastAsiaTheme="minorHAnsi"/>
          <w:sz w:val="26"/>
          <w:szCs w:val="26"/>
        </w:rPr>
        <w:t xml:space="preserve"> 2 </w:t>
      </w:r>
      <w:proofErr w:type="spellStart"/>
      <w:r w:rsidRPr="005F4649">
        <w:rPr>
          <w:rFonts w:eastAsiaTheme="minorHAnsi"/>
          <w:sz w:val="26"/>
          <w:szCs w:val="26"/>
        </w:rPr>
        <w:t>thí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</w:t>
      </w:r>
    </w:p>
    <w:p w14:paraId="4D4087F2" w14:textId="7A79AD6C" w:rsidR="00D24752" w:rsidRPr="005F4649" w:rsidRDefault="00D24752" w:rsidP="00FE7D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6"/>
          <w:szCs w:val="26"/>
        </w:rPr>
      </w:pPr>
      <w:r w:rsidRPr="005F4649">
        <w:rPr>
          <w:rFonts w:eastAsiaTheme="minorHAnsi"/>
          <w:sz w:val="26"/>
          <w:szCs w:val="26"/>
        </w:rPr>
        <w:t xml:space="preserve">Lê Văn A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 xml:space="preserve">: 10/10/2004 </w:t>
      </w:r>
      <w:proofErr w:type="spellStart"/>
      <w:r w:rsidRPr="005F4649">
        <w:rPr>
          <w:rFonts w:eastAsiaTheme="minorHAnsi"/>
          <w:sz w:val="26"/>
          <w:szCs w:val="26"/>
        </w:rPr>
        <w:t>và</w:t>
      </w:r>
      <w:proofErr w:type="spellEnd"/>
      <w:r w:rsidRPr="005F4649">
        <w:rPr>
          <w:rFonts w:eastAsiaTheme="minorHAnsi"/>
          <w:sz w:val="26"/>
          <w:szCs w:val="26"/>
        </w:rPr>
        <w:t xml:space="preserve"> Lê Văn B </w:t>
      </w:r>
      <w:proofErr w:type="spellStart"/>
      <w:r w:rsidRPr="005F4649">
        <w:rPr>
          <w:rFonts w:eastAsiaTheme="minorHAnsi"/>
          <w:sz w:val="26"/>
          <w:szCs w:val="26"/>
        </w:rPr>
        <w:t>có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ngày</w:t>
      </w:r>
      <w:proofErr w:type="spellEnd"/>
      <w:r w:rsidRPr="005F4649">
        <w:rPr>
          <w:rFonts w:eastAsiaTheme="minorHAnsi"/>
          <w:sz w:val="26"/>
          <w:szCs w:val="26"/>
        </w:rPr>
        <w:t xml:space="preserve"> </w:t>
      </w:r>
      <w:proofErr w:type="spellStart"/>
      <w:r w:rsidRPr="005F4649">
        <w:rPr>
          <w:rFonts w:eastAsiaTheme="minorHAnsi"/>
          <w:sz w:val="26"/>
          <w:szCs w:val="26"/>
        </w:rPr>
        <w:t>sinh</w:t>
      </w:r>
      <w:proofErr w:type="spellEnd"/>
      <w:r w:rsidRPr="005F4649">
        <w:rPr>
          <w:rFonts w:eastAsiaTheme="minorHAnsi"/>
          <w:sz w:val="26"/>
          <w:szCs w:val="26"/>
        </w:rPr>
        <w:t>: 10/10/2004</w:t>
      </w:r>
    </w:p>
    <w:p w14:paraId="69FB2AA5" w14:textId="77777777" w:rsidR="00A90615" w:rsidRDefault="00A90615" w:rsidP="00FE7D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14:paraId="58E1ED90" w14:textId="046DA359" w:rsidR="00A90615" w:rsidRDefault="00A90615" w:rsidP="00A9061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/>
          <w:color w:val="242424"/>
          <w:sz w:val="26"/>
          <w:szCs w:val="26"/>
        </w:rPr>
      </w:pPr>
      <w:proofErr w:type="spellStart"/>
      <w:r w:rsidRPr="00A90615">
        <w:rPr>
          <w:b/>
          <w:color w:val="242424"/>
          <w:sz w:val="26"/>
          <w:szCs w:val="26"/>
        </w:rPr>
        <w:t>Chọn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Vòng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thi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thí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sinh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muốn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tham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  <w:proofErr w:type="spellStart"/>
      <w:r w:rsidRPr="00A90615">
        <w:rPr>
          <w:b/>
          <w:color w:val="242424"/>
          <w:sz w:val="26"/>
          <w:szCs w:val="26"/>
        </w:rPr>
        <w:t>gia</w:t>
      </w:r>
      <w:proofErr w:type="spellEnd"/>
      <w:r w:rsidRPr="00A90615">
        <w:rPr>
          <w:b/>
          <w:color w:val="242424"/>
          <w:sz w:val="26"/>
          <w:szCs w:val="26"/>
        </w:rPr>
        <w:t xml:space="preserve"> </w:t>
      </w:r>
    </w:p>
    <w:p w14:paraId="7D2039FC" w14:textId="77777777" w:rsidR="00081654" w:rsidRPr="00A90615" w:rsidRDefault="00081654" w:rsidP="00081654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242424"/>
          <w:sz w:val="26"/>
          <w:szCs w:val="26"/>
        </w:rPr>
      </w:pPr>
    </w:p>
    <w:p w14:paraId="72E42C49" w14:textId="77777777" w:rsidR="00081654" w:rsidRDefault="00081654" w:rsidP="0008165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39E9587" wp14:editId="16140FF1">
            <wp:extent cx="5423445" cy="1257300"/>
            <wp:effectExtent l="19050" t="19050" r="254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567" cy="126405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E72BF0" w14:textId="77777777" w:rsidR="00081654" w:rsidRDefault="00081654" w:rsidP="00081654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sz w:val="26"/>
          <w:szCs w:val="26"/>
        </w:rPr>
      </w:pPr>
    </w:p>
    <w:p w14:paraId="11786B2A" w14:textId="53EF4FEC" w:rsidR="00081654" w:rsidRDefault="00081654" w:rsidP="0008165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081654">
        <w:rPr>
          <w:sz w:val="26"/>
          <w:szCs w:val="26"/>
        </w:rPr>
        <w:t xml:space="preserve">Trường </w:t>
      </w:r>
      <w:proofErr w:type="spellStart"/>
      <w:r w:rsidRPr="00081654">
        <w:rPr>
          <w:sz w:val="26"/>
          <w:szCs w:val="26"/>
        </w:rPr>
        <w:t>hợp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>/ T</w:t>
      </w:r>
      <w:r w:rsidRPr="00081654">
        <w:rPr>
          <w:sz w:val="26"/>
          <w:szCs w:val="26"/>
        </w:rPr>
        <w:t xml:space="preserve">hành </w:t>
      </w:r>
      <w:proofErr w:type="spellStart"/>
      <w:r w:rsidRPr="00081654">
        <w:rPr>
          <w:sz w:val="26"/>
          <w:szCs w:val="26"/>
        </w:rPr>
        <w:t>phố</w:t>
      </w:r>
      <w:proofErr w:type="spellEnd"/>
      <w:r w:rsidRPr="00081654">
        <w:rPr>
          <w:sz w:val="26"/>
          <w:szCs w:val="26"/>
        </w:rPr>
        <w:t xml:space="preserve">, </w:t>
      </w:r>
      <w:proofErr w:type="spellStart"/>
      <w:r w:rsidRPr="00081654">
        <w:rPr>
          <w:sz w:val="26"/>
          <w:szCs w:val="26"/>
        </w:rPr>
        <w:t>hệ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thống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sẽ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hiển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thị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hướng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dẫn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về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Hình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thức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nộp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lệ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phí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thi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để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thí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sinh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có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thể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nắm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được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thông</w:t>
      </w:r>
      <w:proofErr w:type="spellEnd"/>
      <w:r w:rsidRPr="00081654">
        <w:rPr>
          <w:sz w:val="26"/>
          <w:szCs w:val="26"/>
        </w:rPr>
        <w:t xml:space="preserve"> tin. Sau </w:t>
      </w:r>
      <w:proofErr w:type="spellStart"/>
      <w:r w:rsidRPr="00081654">
        <w:rPr>
          <w:sz w:val="26"/>
          <w:szCs w:val="26"/>
        </w:rPr>
        <w:t>khi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thí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sinh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nộp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lệ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phí</w:t>
      </w:r>
      <w:proofErr w:type="spellEnd"/>
      <w:r w:rsidRPr="00081654">
        <w:rPr>
          <w:sz w:val="26"/>
          <w:szCs w:val="26"/>
        </w:rPr>
        <w:t xml:space="preserve">, </w:t>
      </w:r>
      <w:proofErr w:type="spellStart"/>
      <w:r w:rsidRPr="00081654">
        <w:rPr>
          <w:sz w:val="26"/>
          <w:szCs w:val="26"/>
        </w:rPr>
        <w:t>hệ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thống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sẽ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gửi</w:t>
      </w:r>
      <w:proofErr w:type="spellEnd"/>
      <w:r w:rsidRPr="00081654">
        <w:rPr>
          <w:sz w:val="26"/>
          <w:szCs w:val="26"/>
        </w:rPr>
        <w:t xml:space="preserve"> mail </w:t>
      </w:r>
      <w:proofErr w:type="spellStart"/>
      <w:r w:rsidRPr="00081654">
        <w:rPr>
          <w:sz w:val="26"/>
          <w:szCs w:val="26"/>
        </w:rPr>
        <w:t>xác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nhận</w:t>
      </w:r>
      <w:proofErr w:type="spellEnd"/>
      <w:r w:rsidRPr="00081654">
        <w:rPr>
          <w:sz w:val="26"/>
          <w:szCs w:val="26"/>
        </w:rPr>
        <w:t xml:space="preserve"> thanh </w:t>
      </w:r>
      <w:proofErr w:type="spellStart"/>
      <w:r w:rsidRPr="00081654">
        <w:rPr>
          <w:sz w:val="26"/>
          <w:szCs w:val="26"/>
        </w:rPr>
        <w:t>toán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đến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thí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sinh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theo</w:t>
      </w:r>
      <w:proofErr w:type="spellEnd"/>
      <w:r w:rsidRPr="00081654">
        <w:rPr>
          <w:sz w:val="26"/>
          <w:szCs w:val="26"/>
        </w:rPr>
        <w:t xml:space="preserve"> email </w:t>
      </w:r>
      <w:proofErr w:type="spellStart"/>
      <w:r w:rsidRPr="00081654">
        <w:rPr>
          <w:sz w:val="26"/>
          <w:szCs w:val="26"/>
        </w:rPr>
        <w:t>mà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thí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sinh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đã</w:t>
      </w:r>
      <w:proofErr w:type="spellEnd"/>
      <w:r w:rsidRPr="00081654">
        <w:rPr>
          <w:sz w:val="26"/>
          <w:szCs w:val="26"/>
        </w:rPr>
        <w:t xml:space="preserve"> </w:t>
      </w:r>
      <w:proofErr w:type="spellStart"/>
      <w:r w:rsidRPr="00081654">
        <w:rPr>
          <w:sz w:val="26"/>
          <w:szCs w:val="26"/>
        </w:rPr>
        <w:t>nhập</w:t>
      </w:r>
      <w:proofErr w:type="spellEnd"/>
      <w:r w:rsidRPr="00081654">
        <w:rPr>
          <w:sz w:val="26"/>
          <w:szCs w:val="26"/>
        </w:rPr>
        <w:t>.</w:t>
      </w:r>
    </w:p>
    <w:p w14:paraId="1ED9E795" w14:textId="77777777" w:rsidR="00081654" w:rsidRPr="00081654" w:rsidRDefault="00081654" w:rsidP="0008165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14:paraId="64F406A3" w14:textId="52945CDE" w:rsidR="003F187D" w:rsidRPr="00A90615" w:rsidRDefault="00853665" w:rsidP="003F187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sz w:val="26"/>
          <w:szCs w:val="26"/>
        </w:rPr>
        <w:t>X</w:t>
      </w:r>
      <w:r w:rsidR="00056826" w:rsidRPr="00A90615">
        <w:rPr>
          <w:rFonts w:ascii="Times New Roman" w:hAnsi="Times New Roman" w:cs="Times New Roman"/>
          <w:b/>
          <w:sz w:val="26"/>
          <w:szCs w:val="26"/>
        </w:rPr>
        <w:t>ác</w:t>
      </w:r>
      <w:proofErr w:type="spellEnd"/>
      <w:r w:rsidR="00056826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6826" w:rsidRPr="00A90615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056826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6826" w:rsidRPr="00A90615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="00056826" w:rsidRPr="00A906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6826" w:rsidRPr="00A90615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</w:p>
    <w:p w14:paraId="20BBA504" w14:textId="77777777" w:rsidR="001227CE" w:rsidRPr="00A90615" w:rsidRDefault="001227CE" w:rsidP="001227C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72F70F1E" w14:textId="77777777" w:rsidR="0043411B" w:rsidRPr="00A90615" w:rsidRDefault="006A7D53" w:rsidP="0043411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 w:rsidRPr="00A90615">
        <w:rPr>
          <w:noProof/>
          <w:sz w:val="26"/>
          <w:szCs w:val="26"/>
        </w:rPr>
        <w:drawing>
          <wp:inline distT="0" distB="0" distL="0" distR="0" wp14:anchorId="3DC8E82D" wp14:editId="6403DDC0">
            <wp:extent cx="4486275" cy="1259045"/>
            <wp:effectExtent l="19050" t="19050" r="9525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2130" cy="1263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F3FF50" w14:textId="55D51893" w:rsidR="001227CE" w:rsidRPr="00A90615" w:rsidRDefault="001227CE" w:rsidP="0043411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qua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615">
        <w:rPr>
          <w:rFonts w:ascii="Times New Roman" w:hAnsi="Times New Roman" w:cs="Times New Roman"/>
          <w:sz w:val="26"/>
          <w:szCs w:val="26"/>
        </w:rPr>
        <w:t>IIG,…</w:t>
      </w:r>
      <w:proofErr w:type="gramEnd"/>
      <w:r w:rsidRPr="00A9061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tin. </w:t>
      </w:r>
    </w:p>
    <w:p w14:paraId="02DCC6AA" w14:textId="59B6414D" w:rsidR="00524C4A" w:rsidRPr="00A90615" w:rsidRDefault="00745F80" w:rsidP="0043411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Bước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3: </w:t>
      </w:r>
      <w:proofErr w:type="spellStart"/>
      <w:r w:rsidR="00783D0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Thí</w:t>
      </w:r>
      <w:proofErr w:type="spellEnd"/>
      <w:r w:rsidR="00783D0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83D0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sinh</w:t>
      </w:r>
      <w:proofErr w:type="spellEnd"/>
      <w:r w:rsidR="00783D0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783D00" w:rsidRPr="00A90615">
        <w:rPr>
          <w:rFonts w:ascii="Times New Roman" w:hAnsi="Times New Roman" w:cs="Times New Roman"/>
          <w:b/>
          <w:color w:val="FF0000"/>
          <w:sz w:val="26"/>
          <w:szCs w:val="26"/>
        </w:rPr>
        <w:t>h</w:t>
      </w:r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oàn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tất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41635D8D" w14:textId="629DB543" w:rsidR="006A7D53" w:rsidRPr="00A90615" w:rsidRDefault="006A7D53" w:rsidP="00745F80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A90615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nộ</w:t>
      </w:r>
      <w:r w:rsidR="00524C4A" w:rsidRPr="00A9061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24C4A" w:rsidRPr="00A9061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524C4A"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24C4A"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524C4A"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524C4A"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4C4A"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524C4A"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4C4A" w:rsidRPr="00A90615">
        <w:rPr>
          <w:rFonts w:ascii="Times New Roman" w:hAnsi="Times New Roman" w:cs="Times New Roman"/>
          <w:sz w:val="26"/>
          <w:szCs w:val="26"/>
        </w:rPr>
        <w:t>c</w:t>
      </w:r>
      <w:r w:rsidRPr="00A90615">
        <w:rPr>
          <w:rFonts w:ascii="Times New Roman" w:hAnsi="Times New Roman" w:cs="Times New Roman"/>
          <w:sz w:val="26"/>
          <w:szCs w:val="26"/>
        </w:rPr>
        <w:t>họn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524C4A"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AD1A08" w14:textId="4B528BCC" w:rsidR="00524C4A" w:rsidRPr="00A90615" w:rsidRDefault="00524C4A" w:rsidP="00524C4A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9061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21204B" wp14:editId="61AD2ADF">
            <wp:extent cx="2076190" cy="847619"/>
            <wp:effectExtent l="19050" t="19050" r="1968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84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127BE" w14:textId="77777777" w:rsidR="00524C4A" w:rsidRPr="00A90615" w:rsidRDefault="00524C4A" w:rsidP="00524C4A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1934F33E" w14:textId="4266CA5A" w:rsidR="00524C4A" w:rsidRDefault="00524C4A" w:rsidP="00524C4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A90615"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trùng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lặp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>.</w:t>
      </w:r>
    </w:p>
    <w:p w14:paraId="7C6DC75E" w14:textId="52AFF462" w:rsidR="00081654" w:rsidRPr="00626A87" w:rsidRDefault="00081654" w:rsidP="00081654">
      <w:pPr>
        <w:pStyle w:val="ListParagraph"/>
        <w:numPr>
          <w:ilvl w:val="0"/>
          <w:numId w:val="35"/>
        </w:numPr>
        <w:jc w:val="both"/>
      </w:pPr>
      <w:r w:rsidRPr="2DCCE9AD"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</w:t>
      </w:r>
      <w:r w:rsidRPr="2DCCE9AD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BTC</w:t>
      </w:r>
      <w:r w:rsidRPr="2DCCE9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2DCCE9A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2DCCE9AD">
        <w:rPr>
          <w:rFonts w:ascii="Times New Roman" w:hAnsi="Times New Roman" w:cs="Times New Roman"/>
          <w:sz w:val="26"/>
          <w:szCs w:val="26"/>
        </w:rPr>
        <w:t>.</w:t>
      </w:r>
    </w:p>
    <w:p w14:paraId="477DE3F7" w14:textId="7DAE1901" w:rsidR="00626A87" w:rsidRPr="00626A87" w:rsidRDefault="00626A87" w:rsidP="00626A8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26A87">
        <w:rPr>
          <w:rFonts w:ascii="Times New Roman" w:hAnsi="Times New Roman" w:cs="Times New Roman"/>
          <w:sz w:val="26"/>
          <w:szCs w:val="26"/>
        </w:rPr>
        <w:lastRenderedPageBreak/>
        <w:t>Thí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6A8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26A87">
        <w:rPr>
          <w:rFonts w:ascii="Times New Roman" w:hAnsi="Times New Roman" w:cs="Times New Roman"/>
          <w:sz w:val="26"/>
          <w:szCs w:val="26"/>
        </w:rPr>
        <w:t>:</w:t>
      </w:r>
    </w:p>
    <w:p w14:paraId="3710EB0D" w14:textId="36BACAD5" w:rsidR="00626A87" w:rsidRPr="00081654" w:rsidRDefault="00626A87" w:rsidP="00626A87">
      <w:pPr>
        <w:pStyle w:val="ListParagraph"/>
        <w:jc w:val="center"/>
      </w:pPr>
      <w:r>
        <w:rPr>
          <w:noProof/>
        </w:rPr>
        <w:drawing>
          <wp:inline distT="0" distB="0" distL="0" distR="0" wp14:anchorId="370423EC" wp14:editId="34E2E6B5">
            <wp:extent cx="4572000" cy="3924300"/>
            <wp:effectExtent l="57150" t="57150" r="95250" b="95250"/>
            <wp:docPr id="1551753415" name="Picture 155175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243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55BBA1" w14:textId="186BE257" w:rsidR="00DA1F98" w:rsidRPr="00A90615" w:rsidRDefault="00DA1F98" w:rsidP="00DA1F9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BTC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TOEFL Challenge,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r w:rsidRPr="000C0B9A">
        <w:rPr>
          <w:rFonts w:ascii="Times New Roman" w:hAnsi="Times New Roman" w:cs="Times New Roman"/>
          <w:sz w:val="26"/>
          <w:szCs w:val="26"/>
        </w:rPr>
        <w:t>hotline 1900 636 929 (</w:t>
      </w:r>
      <w:proofErr w:type="spellStart"/>
      <w:r w:rsidRPr="000C0B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B9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B9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C0B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0B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C0B9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0C0B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C0B9A"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18" w:history="1">
        <w:r w:rsidR="000C0B9A" w:rsidRPr="000C0B9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pt-BR"/>
          </w:rPr>
          <w:t>da1.toefl@iigvietnam.edu.vn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61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9061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A55334" w14:textId="77777777" w:rsidR="00BD2AFA" w:rsidRDefault="00BD2AFA" w:rsidP="00D17F8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1B82F6" w14:textId="6E925A76" w:rsidR="00327397" w:rsidRPr="00721510" w:rsidRDefault="00327397" w:rsidP="00D17F8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21510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7215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1510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721510">
        <w:rPr>
          <w:rFonts w:ascii="Times New Roman" w:hAnsi="Times New Roman" w:cs="Times New Roman"/>
          <w:b/>
          <w:sz w:val="26"/>
          <w:szCs w:val="26"/>
        </w:rPr>
        <w:t>!</w:t>
      </w:r>
    </w:p>
    <w:p w14:paraId="193497CD" w14:textId="528EDFF9" w:rsidR="007D0947" w:rsidRPr="005F4649" w:rsidRDefault="007D0947" w:rsidP="00D17F8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649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4B26" w:rsidRPr="005F4649">
        <w:rPr>
          <w:rFonts w:ascii="Times New Roman" w:hAnsi="Times New Roman" w:cs="Times New Roman"/>
          <w:b/>
          <w:sz w:val="26"/>
          <w:szCs w:val="26"/>
        </w:rPr>
        <w:t>C</w:t>
      </w:r>
      <w:r w:rsidRPr="005F4649">
        <w:rPr>
          <w:rFonts w:ascii="Times New Roman" w:hAnsi="Times New Roman" w:cs="Times New Roman"/>
          <w:b/>
          <w:sz w:val="26"/>
          <w:szCs w:val="26"/>
        </w:rPr>
        <w:t>uộc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</w:p>
    <w:p w14:paraId="6D7BEECE" w14:textId="77777777" w:rsidR="00327397" w:rsidRPr="005F4649" w:rsidRDefault="00327397" w:rsidP="00D17F8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4649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Pr="005F4649">
        <w:rPr>
          <w:rFonts w:ascii="Times New Roman" w:hAnsi="Times New Roman" w:cs="Times New Roman"/>
          <w:b/>
          <w:sz w:val="26"/>
          <w:szCs w:val="26"/>
        </w:rPr>
        <w:t xml:space="preserve"> IIG Việt Nam</w:t>
      </w:r>
    </w:p>
    <w:p w14:paraId="46855410" w14:textId="77777777" w:rsidR="00AA45DA" w:rsidRPr="00A90615" w:rsidRDefault="00AA45DA" w:rsidP="00D17F8B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5DA" w:rsidRPr="00A90615" w:rsidSect="007130E6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3F6A" w14:textId="77777777" w:rsidR="00566F13" w:rsidRDefault="00566F13" w:rsidP="00C43624">
      <w:pPr>
        <w:spacing w:after="0" w:line="240" w:lineRule="auto"/>
      </w:pPr>
      <w:r>
        <w:separator/>
      </w:r>
    </w:p>
  </w:endnote>
  <w:endnote w:type="continuationSeparator" w:id="0">
    <w:p w14:paraId="4F27887D" w14:textId="77777777" w:rsidR="00566F13" w:rsidRDefault="00566F13" w:rsidP="00C4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0C43" w14:textId="77777777" w:rsidR="00566F13" w:rsidRDefault="00566F13" w:rsidP="00C43624">
      <w:pPr>
        <w:spacing w:after="0" w:line="240" w:lineRule="auto"/>
      </w:pPr>
      <w:r>
        <w:separator/>
      </w:r>
    </w:p>
  </w:footnote>
  <w:footnote w:type="continuationSeparator" w:id="0">
    <w:p w14:paraId="570BB70C" w14:textId="77777777" w:rsidR="00566F13" w:rsidRDefault="00566F13" w:rsidP="00C4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6D"/>
    <w:multiLevelType w:val="hybridMultilevel"/>
    <w:tmpl w:val="0DD2B4A8"/>
    <w:lvl w:ilvl="0" w:tplc="FD52D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D61"/>
    <w:multiLevelType w:val="hybridMultilevel"/>
    <w:tmpl w:val="68C60A34"/>
    <w:lvl w:ilvl="0" w:tplc="F1E2044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9F05B6"/>
    <w:multiLevelType w:val="hybridMultilevel"/>
    <w:tmpl w:val="16A63AAE"/>
    <w:lvl w:ilvl="0" w:tplc="97947E5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B71"/>
    <w:multiLevelType w:val="hybridMultilevel"/>
    <w:tmpl w:val="5CE8B770"/>
    <w:lvl w:ilvl="0" w:tplc="A66627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D252A3"/>
    <w:multiLevelType w:val="hybridMultilevel"/>
    <w:tmpl w:val="CAC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F06"/>
    <w:multiLevelType w:val="hybridMultilevel"/>
    <w:tmpl w:val="F32A48DC"/>
    <w:lvl w:ilvl="0" w:tplc="F6DE3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7B04"/>
    <w:multiLevelType w:val="hybridMultilevel"/>
    <w:tmpl w:val="CAE2C350"/>
    <w:lvl w:ilvl="0" w:tplc="EDB4C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0D99"/>
    <w:multiLevelType w:val="hybridMultilevel"/>
    <w:tmpl w:val="904E93D2"/>
    <w:lvl w:ilvl="0" w:tplc="C50CD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359CD"/>
    <w:multiLevelType w:val="hybridMultilevel"/>
    <w:tmpl w:val="17E2AF86"/>
    <w:lvl w:ilvl="0" w:tplc="4CA0EC84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60DC"/>
    <w:multiLevelType w:val="multilevel"/>
    <w:tmpl w:val="2C3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605E3"/>
    <w:multiLevelType w:val="hybridMultilevel"/>
    <w:tmpl w:val="EA541B88"/>
    <w:lvl w:ilvl="0" w:tplc="7FC2B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C4587"/>
    <w:multiLevelType w:val="multilevel"/>
    <w:tmpl w:val="26C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52E84"/>
    <w:multiLevelType w:val="hybridMultilevel"/>
    <w:tmpl w:val="65EA2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D8E"/>
    <w:multiLevelType w:val="hybridMultilevel"/>
    <w:tmpl w:val="1F542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7E80"/>
    <w:multiLevelType w:val="hybridMultilevel"/>
    <w:tmpl w:val="038092C4"/>
    <w:lvl w:ilvl="0" w:tplc="A3D6B64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D8040F"/>
    <w:multiLevelType w:val="hybridMultilevel"/>
    <w:tmpl w:val="D838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43843"/>
    <w:multiLevelType w:val="hybridMultilevel"/>
    <w:tmpl w:val="47A6296A"/>
    <w:lvl w:ilvl="0" w:tplc="7FC2B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8D8"/>
    <w:multiLevelType w:val="hybridMultilevel"/>
    <w:tmpl w:val="7E30611A"/>
    <w:lvl w:ilvl="0" w:tplc="A678F5E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E84E7BA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92E1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FA05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00694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3B460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DC24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E0824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52FF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E0271C"/>
    <w:multiLevelType w:val="hybridMultilevel"/>
    <w:tmpl w:val="2312E222"/>
    <w:lvl w:ilvl="0" w:tplc="F1E204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5F2CD9"/>
    <w:multiLevelType w:val="multilevel"/>
    <w:tmpl w:val="87B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5A4454"/>
    <w:multiLevelType w:val="hybridMultilevel"/>
    <w:tmpl w:val="5F2E0420"/>
    <w:lvl w:ilvl="0" w:tplc="ED8254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1C52D2"/>
    <w:multiLevelType w:val="hybridMultilevel"/>
    <w:tmpl w:val="B5AABCDA"/>
    <w:lvl w:ilvl="0" w:tplc="7FC2BE0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B29FF"/>
    <w:multiLevelType w:val="hybridMultilevel"/>
    <w:tmpl w:val="C450BC8E"/>
    <w:lvl w:ilvl="0" w:tplc="4B6A830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EEE00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8E93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C460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A19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C80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0818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F633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DED0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B077C"/>
    <w:multiLevelType w:val="hybridMultilevel"/>
    <w:tmpl w:val="AE5C8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B025964"/>
    <w:multiLevelType w:val="hybridMultilevel"/>
    <w:tmpl w:val="2092DF7E"/>
    <w:lvl w:ilvl="0" w:tplc="7952AC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07A66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75045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02B2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DE27A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F5A74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3C28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CCBF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6F8D4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211A1"/>
    <w:multiLevelType w:val="hybridMultilevel"/>
    <w:tmpl w:val="697C3976"/>
    <w:lvl w:ilvl="0" w:tplc="9B1ABF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4478D"/>
    <w:multiLevelType w:val="hybridMultilevel"/>
    <w:tmpl w:val="39FAAAA8"/>
    <w:lvl w:ilvl="0" w:tplc="7FC2BE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32A5"/>
    <w:multiLevelType w:val="hybridMultilevel"/>
    <w:tmpl w:val="CAC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E7AA2"/>
    <w:multiLevelType w:val="hybridMultilevel"/>
    <w:tmpl w:val="DC60E9A8"/>
    <w:lvl w:ilvl="0" w:tplc="F1E20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95ABA"/>
    <w:multiLevelType w:val="hybridMultilevel"/>
    <w:tmpl w:val="A66AE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65025"/>
    <w:multiLevelType w:val="hybridMultilevel"/>
    <w:tmpl w:val="0798B68A"/>
    <w:lvl w:ilvl="0" w:tplc="CE02D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53457"/>
    <w:multiLevelType w:val="hybridMultilevel"/>
    <w:tmpl w:val="765C4D72"/>
    <w:lvl w:ilvl="0" w:tplc="5C000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30125"/>
    <w:multiLevelType w:val="hybridMultilevel"/>
    <w:tmpl w:val="25C20682"/>
    <w:lvl w:ilvl="0" w:tplc="38963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632F7"/>
    <w:multiLevelType w:val="hybridMultilevel"/>
    <w:tmpl w:val="F3662C44"/>
    <w:lvl w:ilvl="0" w:tplc="1BA62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77792"/>
    <w:multiLevelType w:val="multilevel"/>
    <w:tmpl w:val="F86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61835"/>
    <w:multiLevelType w:val="hybridMultilevel"/>
    <w:tmpl w:val="C34E1322"/>
    <w:lvl w:ilvl="0" w:tplc="71763A7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F3EDB9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CA94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724F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4C01A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2AD5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A87D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F276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D88C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3633AC"/>
    <w:multiLevelType w:val="hybridMultilevel"/>
    <w:tmpl w:val="75DC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4080"/>
    <w:multiLevelType w:val="hybridMultilevel"/>
    <w:tmpl w:val="32F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027FF"/>
    <w:multiLevelType w:val="hybridMultilevel"/>
    <w:tmpl w:val="253A7B0A"/>
    <w:lvl w:ilvl="0" w:tplc="7FC2B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4576EF5"/>
    <w:multiLevelType w:val="multilevel"/>
    <w:tmpl w:val="FB5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F02645"/>
    <w:multiLevelType w:val="hybridMultilevel"/>
    <w:tmpl w:val="76D4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A08CA"/>
    <w:multiLevelType w:val="hybridMultilevel"/>
    <w:tmpl w:val="97C87B52"/>
    <w:lvl w:ilvl="0" w:tplc="92CC05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E01C33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14B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060D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4E265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A2BC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433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9457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C488E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922E76"/>
    <w:multiLevelType w:val="multilevel"/>
    <w:tmpl w:val="66C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40"/>
  </w:num>
  <w:num w:numId="11">
    <w:abstractNumId w:val="42"/>
  </w:num>
  <w:num w:numId="12">
    <w:abstractNumId w:val="37"/>
  </w:num>
  <w:num w:numId="13">
    <w:abstractNumId w:val="5"/>
  </w:num>
  <w:num w:numId="14">
    <w:abstractNumId w:val="28"/>
  </w:num>
  <w:num w:numId="15">
    <w:abstractNumId w:val="20"/>
  </w:num>
  <w:num w:numId="16">
    <w:abstractNumId w:val="3"/>
  </w:num>
  <w:num w:numId="17">
    <w:abstractNumId w:val="15"/>
  </w:num>
  <w:num w:numId="18">
    <w:abstractNumId w:val="1"/>
  </w:num>
  <w:num w:numId="19">
    <w:abstractNumId w:val="34"/>
  </w:num>
  <w:num w:numId="20">
    <w:abstractNumId w:val="11"/>
  </w:num>
  <w:num w:numId="21">
    <w:abstractNumId w:val="6"/>
  </w:num>
  <w:num w:numId="22">
    <w:abstractNumId w:val="21"/>
  </w:num>
  <w:num w:numId="23">
    <w:abstractNumId w:val="10"/>
  </w:num>
  <w:num w:numId="24">
    <w:abstractNumId w:val="26"/>
  </w:num>
  <w:num w:numId="25">
    <w:abstractNumId w:val="23"/>
  </w:num>
  <w:num w:numId="26">
    <w:abstractNumId w:val="29"/>
  </w:num>
  <w:num w:numId="27">
    <w:abstractNumId w:val="16"/>
  </w:num>
  <w:num w:numId="28">
    <w:abstractNumId w:val="38"/>
  </w:num>
  <w:num w:numId="29">
    <w:abstractNumId w:val="12"/>
  </w:num>
  <w:num w:numId="30">
    <w:abstractNumId w:val="31"/>
  </w:num>
  <w:num w:numId="31">
    <w:abstractNumId w:val="36"/>
  </w:num>
  <w:num w:numId="32">
    <w:abstractNumId w:val="32"/>
  </w:num>
  <w:num w:numId="33">
    <w:abstractNumId w:val="30"/>
  </w:num>
  <w:num w:numId="34">
    <w:abstractNumId w:val="0"/>
  </w:num>
  <w:num w:numId="35">
    <w:abstractNumId w:val="33"/>
  </w:num>
  <w:num w:numId="36">
    <w:abstractNumId w:val="33"/>
  </w:num>
  <w:num w:numId="37">
    <w:abstractNumId w:val="35"/>
  </w:num>
  <w:num w:numId="38">
    <w:abstractNumId w:val="24"/>
  </w:num>
  <w:num w:numId="39">
    <w:abstractNumId w:val="17"/>
  </w:num>
  <w:num w:numId="40">
    <w:abstractNumId w:val="41"/>
  </w:num>
  <w:num w:numId="41">
    <w:abstractNumId w:val="22"/>
  </w:num>
  <w:num w:numId="42">
    <w:abstractNumId w:val="19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4B"/>
    <w:rsid w:val="000028BB"/>
    <w:rsid w:val="00003D06"/>
    <w:rsid w:val="00037919"/>
    <w:rsid w:val="00050C79"/>
    <w:rsid w:val="00055A01"/>
    <w:rsid w:val="00056826"/>
    <w:rsid w:val="00060704"/>
    <w:rsid w:val="00062955"/>
    <w:rsid w:val="000656E2"/>
    <w:rsid w:val="000668C2"/>
    <w:rsid w:val="00070347"/>
    <w:rsid w:val="000741AD"/>
    <w:rsid w:val="00075718"/>
    <w:rsid w:val="000758E1"/>
    <w:rsid w:val="00077460"/>
    <w:rsid w:val="000804E5"/>
    <w:rsid w:val="00081654"/>
    <w:rsid w:val="000854A7"/>
    <w:rsid w:val="00087052"/>
    <w:rsid w:val="000959BD"/>
    <w:rsid w:val="00096F83"/>
    <w:rsid w:val="000B038E"/>
    <w:rsid w:val="000B17C8"/>
    <w:rsid w:val="000B311D"/>
    <w:rsid w:val="000B333E"/>
    <w:rsid w:val="000B3EA5"/>
    <w:rsid w:val="000B505B"/>
    <w:rsid w:val="000C0B9A"/>
    <w:rsid w:val="000D0EDA"/>
    <w:rsid w:val="000D5A6F"/>
    <w:rsid w:val="000D6EB4"/>
    <w:rsid w:val="000E7BDF"/>
    <w:rsid w:val="000F1ADC"/>
    <w:rsid w:val="001140BC"/>
    <w:rsid w:val="001153A9"/>
    <w:rsid w:val="001227CE"/>
    <w:rsid w:val="00123FC1"/>
    <w:rsid w:val="001253DD"/>
    <w:rsid w:val="001350C1"/>
    <w:rsid w:val="00141FEF"/>
    <w:rsid w:val="0014705E"/>
    <w:rsid w:val="00152DD8"/>
    <w:rsid w:val="00152FBC"/>
    <w:rsid w:val="00155DDF"/>
    <w:rsid w:val="001719E2"/>
    <w:rsid w:val="001864C5"/>
    <w:rsid w:val="001963A0"/>
    <w:rsid w:val="00197474"/>
    <w:rsid w:val="00197DAB"/>
    <w:rsid w:val="001A3AEC"/>
    <w:rsid w:val="001A6FE8"/>
    <w:rsid w:val="001B30EB"/>
    <w:rsid w:val="001B345D"/>
    <w:rsid w:val="001D401B"/>
    <w:rsid w:val="001D7779"/>
    <w:rsid w:val="001F59AD"/>
    <w:rsid w:val="00206AA0"/>
    <w:rsid w:val="00207573"/>
    <w:rsid w:val="00210193"/>
    <w:rsid w:val="00213FCE"/>
    <w:rsid w:val="00222187"/>
    <w:rsid w:val="002422D1"/>
    <w:rsid w:val="002547F9"/>
    <w:rsid w:val="00266243"/>
    <w:rsid w:val="002678EB"/>
    <w:rsid w:val="0027739C"/>
    <w:rsid w:val="00286780"/>
    <w:rsid w:val="00292D93"/>
    <w:rsid w:val="00293FB9"/>
    <w:rsid w:val="002A18AE"/>
    <w:rsid w:val="002A2F24"/>
    <w:rsid w:val="002A6680"/>
    <w:rsid w:val="002B3548"/>
    <w:rsid w:val="002C2BBF"/>
    <w:rsid w:val="002C46A7"/>
    <w:rsid w:val="002D459B"/>
    <w:rsid w:val="002E14FB"/>
    <w:rsid w:val="002F1ECB"/>
    <w:rsid w:val="00312E3D"/>
    <w:rsid w:val="00315EAF"/>
    <w:rsid w:val="00317045"/>
    <w:rsid w:val="00322BDC"/>
    <w:rsid w:val="00327397"/>
    <w:rsid w:val="00330D03"/>
    <w:rsid w:val="00336AC3"/>
    <w:rsid w:val="00347017"/>
    <w:rsid w:val="00351B3D"/>
    <w:rsid w:val="00351D0E"/>
    <w:rsid w:val="00366230"/>
    <w:rsid w:val="00374B6C"/>
    <w:rsid w:val="0037708D"/>
    <w:rsid w:val="00382680"/>
    <w:rsid w:val="00385610"/>
    <w:rsid w:val="003972AF"/>
    <w:rsid w:val="003A5D97"/>
    <w:rsid w:val="003B23D9"/>
    <w:rsid w:val="003B4B7A"/>
    <w:rsid w:val="003C6F49"/>
    <w:rsid w:val="003E37A9"/>
    <w:rsid w:val="003E5650"/>
    <w:rsid w:val="003E5A68"/>
    <w:rsid w:val="003F187D"/>
    <w:rsid w:val="003F4B28"/>
    <w:rsid w:val="00400754"/>
    <w:rsid w:val="00401584"/>
    <w:rsid w:val="004031C4"/>
    <w:rsid w:val="00406FD9"/>
    <w:rsid w:val="004128EF"/>
    <w:rsid w:val="00413178"/>
    <w:rsid w:val="004162C2"/>
    <w:rsid w:val="00417E99"/>
    <w:rsid w:val="004209E2"/>
    <w:rsid w:val="00424488"/>
    <w:rsid w:val="00425CE7"/>
    <w:rsid w:val="00425E92"/>
    <w:rsid w:val="00430419"/>
    <w:rsid w:val="00430894"/>
    <w:rsid w:val="00432C43"/>
    <w:rsid w:val="0043411B"/>
    <w:rsid w:val="0044032A"/>
    <w:rsid w:val="0044084D"/>
    <w:rsid w:val="004547EE"/>
    <w:rsid w:val="0046095A"/>
    <w:rsid w:val="00464406"/>
    <w:rsid w:val="0047302C"/>
    <w:rsid w:val="00481883"/>
    <w:rsid w:val="0048188B"/>
    <w:rsid w:val="004837FF"/>
    <w:rsid w:val="00486364"/>
    <w:rsid w:val="00491093"/>
    <w:rsid w:val="004A09C5"/>
    <w:rsid w:val="004B0B0F"/>
    <w:rsid w:val="004B32C2"/>
    <w:rsid w:val="004B7C74"/>
    <w:rsid w:val="004C7E03"/>
    <w:rsid w:val="004D36D2"/>
    <w:rsid w:val="004D6256"/>
    <w:rsid w:val="004F30D5"/>
    <w:rsid w:val="004F5354"/>
    <w:rsid w:val="00501A07"/>
    <w:rsid w:val="00513EE2"/>
    <w:rsid w:val="00517F00"/>
    <w:rsid w:val="00524C4A"/>
    <w:rsid w:val="00532141"/>
    <w:rsid w:val="005325A6"/>
    <w:rsid w:val="00547F45"/>
    <w:rsid w:val="00552ACC"/>
    <w:rsid w:val="00555935"/>
    <w:rsid w:val="00566F13"/>
    <w:rsid w:val="005728C4"/>
    <w:rsid w:val="00580A32"/>
    <w:rsid w:val="00587193"/>
    <w:rsid w:val="00590EB2"/>
    <w:rsid w:val="00591995"/>
    <w:rsid w:val="005A189F"/>
    <w:rsid w:val="005A6DAD"/>
    <w:rsid w:val="005B3A3E"/>
    <w:rsid w:val="005B60F0"/>
    <w:rsid w:val="005C54AD"/>
    <w:rsid w:val="005D07C0"/>
    <w:rsid w:val="005D1F7B"/>
    <w:rsid w:val="005E341A"/>
    <w:rsid w:val="005E3A38"/>
    <w:rsid w:val="005F14B3"/>
    <w:rsid w:val="005F4649"/>
    <w:rsid w:val="00614371"/>
    <w:rsid w:val="00620516"/>
    <w:rsid w:val="0062421C"/>
    <w:rsid w:val="00626A87"/>
    <w:rsid w:val="00644391"/>
    <w:rsid w:val="006517EC"/>
    <w:rsid w:val="00664D2A"/>
    <w:rsid w:val="00684536"/>
    <w:rsid w:val="0068563F"/>
    <w:rsid w:val="0069304E"/>
    <w:rsid w:val="006A7D53"/>
    <w:rsid w:val="006B4C40"/>
    <w:rsid w:val="006D568B"/>
    <w:rsid w:val="006D65A5"/>
    <w:rsid w:val="006E6ECB"/>
    <w:rsid w:val="006F45DB"/>
    <w:rsid w:val="007009D9"/>
    <w:rsid w:val="007130E6"/>
    <w:rsid w:val="007145D9"/>
    <w:rsid w:val="00721510"/>
    <w:rsid w:val="007406EA"/>
    <w:rsid w:val="007453A1"/>
    <w:rsid w:val="00745F80"/>
    <w:rsid w:val="00747F4B"/>
    <w:rsid w:val="00752A74"/>
    <w:rsid w:val="00756C99"/>
    <w:rsid w:val="00757AE3"/>
    <w:rsid w:val="0077507A"/>
    <w:rsid w:val="00781403"/>
    <w:rsid w:val="00783D00"/>
    <w:rsid w:val="007A2E37"/>
    <w:rsid w:val="007A4F71"/>
    <w:rsid w:val="007A605D"/>
    <w:rsid w:val="007C503C"/>
    <w:rsid w:val="007C7E05"/>
    <w:rsid w:val="007D0947"/>
    <w:rsid w:val="007D53FB"/>
    <w:rsid w:val="007D6C1F"/>
    <w:rsid w:val="007D758D"/>
    <w:rsid w:val="007E1314"/>
    <w:rsid w:val="007E3F7A"/>
    <w:rsid w:val="007E6515"/>
    <w:rsid w:val="007F1B22"/>
    <w:rsid w:val="007F5F9B"/>
    <w:rsid w:val="007F65DC"/>
    <w:rsid w:val="00800FB6"/>
    <w:rsid w:val="00815C39"/>
    <w:rsid w:val="0081717F"/>
    <w:rsid w:val="00844C7D"/>
    <w:rsid w:val="008513E5"/>
    <w:rsid w:val="00853665"/>
    <w:rsid w:val="008614B0"/>
    <w:rsid w:val="00874751"/>
    <w:rsid w:val="0088766B"/>
    <w:rsid w:val="00896379"/>
    <w:rsid w:val="008A6626"/>
    <w:rsid w:val="008B2772"/>
    <w:rsid w:val="008B6223"/>
    <w:rsid w:val="008C10B4"/>
    <w:rsid w:val="008C6F16"/>
    <w:rsid w:val="008D1462"/>
    <w:rsid w:val="008D271B"/>
    <w:rsid w:val="008D57F9"/>
    <w:rsid w:val="008E0588"/>
    <w:rsid w:val="008E0C39"/>
    <w:rsid w:val="008E1AFF"/>
    <w:rsid w:val="008E2366"/>
    <w:rsid w:val="008E3D55"/>
    <w:rsid w:val="008E57D0"/>
    <w:rsid w:val="008E676C"/>
    <w:rsid w:val="008F0038"/>
    <w:rsid w:val="008F6E10"/>
    <w:rsid w:val="008F7670"/>
    <w:rsid w:val="00901E4F"/>
    <w:rsid w:val="00905D44"/>
    <w:rsid w:val="009158A7"/>
    <w:rsid w:val="00925516"/>
    <w:rsid w:val="00944A77"/>
    <w:rsid w:val="009453CF"/>
    <w:rsid w:val="00946DC8"/>
    <w:rsid w:val="00954068"/>
    <w:rsid w:val="00956251"/>
    <w:rsid w:val="009847CE"/>
    <w:rsid w:val="00986B4B"/>
    <w:rsid w:val="00990C10"/>
    <w:rsid w:val="00992E1C"/>
    <w:rsid w:val="009A197D"/>
    <w:rsid w:val="009A4FB2"/>
    <w:rsid w:val="009B7480"/>
    <w:rsid w:val="009C272A"/>
    <w:rsid w:val="009C3A64"/>
    <w:rsid w:val="009D27D9"/>
    <w:rsid w:val="009D381C"/>
    <w:rsid w:val="009E4C51"/>
    <w:rsid w:val="009F5C0B"/>
    <w:rsid w:val="009F7334"/>
    <w:rsid w:val="00A01FAB"/>
    <w:rsid w:val="00A229BE"/>
    <w:rsid w:val="00A46A1C"/>
    <w:rsid w:val="00A471B1"/>
    <w:rsid w:val="00A5088E"/>
    <w:rsid w:val="00A57706"/>
    <w:rsid w:val="00A70280"/>
    <w:rsid w:val="00A73D6A"/>
    <w:rsid w:val="00A74B26"/>
    <w:rsid w:val="00A90615"/>
    <w:rsid w:val="00AA45DA"/>
    <w:rsid w:val="00AA72E3"/>
    <w:rsid w:val="00AB480A"/>
    <w:rsid w:val="00AB7BD6"/>
    <w:rsid w:val="00AC61A6"/>
    <w:rsid w:val="00AE09FB"/>
    <w:rsid w:val="00AF26B2"/>
    <w:rsid w:val="00B05F93"/>
    <w:rsid w:val="00B16841"/>
    <w:rsid w:val="00B20ADD"/>
    <w:rsid w:val="00B21590"/>
    <w:rsid w:val="00B23596"/>
    <w:rsid w:val="00B24971"/>
    <w:rsid w:val="00B42ABC"/>
    <w:rsid w:val="00B43668"/>
    <w:rsid w:val="00B515BF"/>
    <w:rsid w:val="00B6033F"/>
    <w:rsid w:val="00B64121"/>
    <w:rsid w:val="00B712F2"/>
    <w:rsid w:val="00B87B5A"/>
    <w:rsid w:val="00B917F8"/>
    <w:rsid w:val="00B95D4E"/>
    <w:rsid w:val="00B9756A"/>
    <w:rsid w:val="00BA65ED"/>
    <w:rsid w:val="00BB01B8"/>
    <w:rsid w:val="00BB1853"/>
    <w:rsid w:val="00BB64C4"/>
    <w:rsid w:val="00BC144D"/>
    <w:rsid w:val="00BC419B"/>
    <w:rsid w:val="00BC5437"/>
    <w:rsid w:val="00BD2AFA"/>
    <w:rsid w:val="00BD2E32"/>
    <w:rsid w:val="00BD4038"/>
    <w:rsid w:val="00BD65B7"/>
    <w:rsid w:val="00BE7A47"/>
    <w:rsid w:val="00C00AFC"/>
    <w:rsid w:val="00C00C59"/>
    <w:rsid w:val="00C06ED7"/>
    <w:rsid w:val="00C14922"/>
    <w:rsid w:val="00C20D2A"/>
    <w:rsid w:val="00C21783"/>
    <w:rsid w:val="00C2238C"/>
    <w:rsid w:val="00C3412D"/>
    <w:rsid w:val="00C43624"/>
    <w:rsid w:val="00C501CD"/>
    <w:rsid w:val="00C50B09"/>
    <w:rsid w:val="00C84658"/>
    <w:rsid w:val="00CA3CE1"/>
    <w:rsid w:val="00CA4986"/>
    <w:rsid w:val="00CB0331"/>
    <w:rsid w:val="00CB10A4"/>
    <w:rsid w:val="00CB1E29"/>
    <w:rsid w:val="00CC5767"/>
    <w:rsid w:val="00CC790C"/>
    <w:rsid w:val="00CD1476"/>
    <w:rsid w:val="00CE7388"/>
    <w:rsid w:val="00D042BF"/>
    <w:rsid w:val="00D102D9"/>
    <w:rsid w:val="00D17F8B"/>
    <w:rsid w:val="00D236F1"/>
    <w:rsid w:val="00D24752"/>
    <w:rsid w:val="00D31732"/>
    <w:rsid w:val="00D31964"/>
    <w:rsid w:val="00D31AC5"/>
    <w:rsid w:val="00D44B98"/>
    <w:rsid w:val="00D53C44"/>
    <w:rsid w:val="00D55A84"/>
    <w:rsid w:val="00D645E2"/>
    <w:rsid w:val="00D74D36"/>
    <w:rsid w:val="00D80C37"/>
    <w:rsid w:val="00D85F0A"/>
    <w:rsid w:val="00D864D7"/>
    <w:rsid w:val="00DA0E74"/>
    <w:rsid w:val="00DA1F98"/>
    <w:rsid w:val="00DA3646"/>
    <w:rsid w:val="00DA69A8"/>
    <w:rsid w:val="00DB0847"/>
    <w:rsid w:val="00DB1679"/>
    <w:rsid w:val="00DD66D0"/>
    <w:rsid w:val="00DD7978"/>
    <w:rsid w:val="00DF11DB"/>
    <w:rsid w:val="00DF67A6"/>
    <w:rsid w:val="00E03441"/>
    <w:rsid w:val="00E167CE"/>
    <w:rsid w:val="00E21252"/>
    <w:rsid w:val="00E235BD"/>
    <w:rsid w:val="00E26575"/>
    <w:rsid w:val="00E30A39"/>
    <w:rsid w:val="00E30BB6"/>
    <w:rsid w:val="00E349C5"/>
    <w:rsid w:val="00E51394"/>
    <w:rsid w:val="00E56B97"/>
    <w:rsid w:val="00E63C0A"/>
    <w:rsid w:val="00E6603D"/>
    <w:rsid w:val="00E70753"/>
    <w:rsid w:val="00E72ACD"/>
    <w:rsid w:val="00E72B29"/>
    <w:rsid w:val="00E73BE8"/>
    <w:rsid w:val="00E82BB3"/>
    <w:rsid w:val="00E8406D"/>
    <w:rsid w:val="00EB0159"/>
    <w:rsid w:val="00EB1E65"/>
    <w:rsid w:val="00EB20FD"/>
    <w:rsid w:val="00EB6535"/>
    <w:rsid w:val="00EC2466"/>
    <w:rsid w:val="00EE008F"/>
    <w:rsid w:val="00EE596E"/>
    <w:rsid w:val="00EE5C8C"/>
    <w:rsid w:val="00EE7524"/>
    <w:rsid w:val="00EF2B6A"/>
    <w:rsid w:val="00EF5880"/>
    <w:rsid w:val="00EF5A8A"/>
    <w:rsid w:val="00F03A25"/>
    <w:rsid w:val="00F16CFA"/>
    <w:rsid w:val="00F30639"/>
    <w:rsid w:val="00F476ED"/>
    <w:rsid w:val="00F51C4F"/>
    <w:rsid w:val="00F554D2"/>
    <w:rsid w:val="00F57091"/>
    <w:rsid w:val="00F578EA"/>
    <w:rsid w:val="00F62934"/>
    <w:rsid w:val="00F65994"/>
    <w:rsid w:val="00F75A9B"/>
    <w:rsid w:val="00F82261"/>
    <w:rsid w:val="00F91DD2"/>
    <w:rsid w:val="00F964CD"/>
    <w:rsid w:val="00FA7A0A"/>
    <w:rsid w:val="00FB41BD"/>
    <w:rsid w:val="00FD0D03"/>
    <w:rsid w:val="00FD7176"/>
    <w:rsid w:val="00FE1B9B"/>
    <w:rsid w:val="00FE3ED2"/>
    <w:rsid w:val="00FE7D93"/>
    <w:rsid w:val="00FF06FD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D424"/>
  <w15:chartTrackingRefBased/>
  <w15:docId w15:val="{13C2D40A-5B8A-4B8B-B89D-0ACE43E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48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3A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4"/>
  </w:style>
  <w:style w:type="paragraph" w:styleId="Footer">
    <w:name w:val="footer"/>
    <w:basedOn w:val="Normal"/>
    <w:link w:val="FooterChar"/>
    <w:uiPriority w:val="99"/>
    <w:unhideWhenUsed/>
    <w:rsid w:val="00C4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4"/>
  </w:style>
  <w:style w:type="character" w:styleId="UnresolvedMention">
    <w:name w:val="Unresolved Mention"/>
    <w:basedOn w:val="DefaultParagraphFont"/>
    <w:uiPriority w:val="99"/>
    <w:semiHidden/>
    <w:unhideWhenUsed/>
    <w:rsid w:val="000C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c@gmail.com" TargetMode="External"/><Relationship Id="rId18" Type="http://schemas.openxmlformats.org/officeDocument/2006/relationships/hyperlink" Target="mailto:da1.toefl@iigvietnam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toeflchallenge.iigvietnam.com/hung-yen/dang-k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D383-5425-4C1F-A793-E4B551D2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Thuong</dc:creator>
  <cp:keywords/>
  <dc:description/>
  <cp:lastModifiedBy>Đào Thị Mỹ Linh</cp:lastModifiedBy>
  <cp:revision>3</cp:revision>
  <cp:lastPrinted>2020-08-15T02:45:00Z</cp:lastPrinted>
  <dcterms:created xsi:type="dcterms:W3CDTF">2021-11-22T09:57:00Z</dcterms:created>
  <dcterms:modified xsi:type="dcterms:W3CDTF">2021-11-23T10:00:00Z</dcterms:modified>
</cp:coreProperties>
</file>