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459" w:type="dxa"/>
        <w:tblLook w:val="01E0"/>
      </w:tblPr>
      <w:tblGrid>
        <w:gridCol w:w="4253"/>
        <w:gridCol w:w="6095"/>
      </w:tblGrid>
      <w:tr w:rsidR="00046479" w:rsidRPr="00046479" w:rsidTr="0058056E">
        <w:tc>
          <w:tcPr>
            <w:tcW w:w="4253" w:type="dxa"/>
            <w:hideMark/>
          </w:tcPr>
          <w:p w:rsidR="00046479" w:rsidRPr="00936241" w:rsidRDefault="00010430" w:rsidP="0058056E">
            <w:pPr>
              <w:widowControl w:val="0"/>
              <w:tabs>
                <w:tab w:val="center" w:pos="4320"/>
                <w:tab w:val="right" w:pos="864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GD&amp;ĐT VĂN GIANG</w:t>
            </w:r>
          </w:p>
          <w:p w:rsidR="00046479" w:rsidRPr="00936241" w:rsidRDefault="009F079C" w:rsidP="0058056E">
            <w:pPr>
              <w:widowControl w:val="0"/>
              <w:tabs>
                <w:tab w:val="center" w:pos="4320"/>
                <w:tab w:val="right" w:pos="8640"/>
              </w:tabs>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pict>
                <v:line id="Line 4" o:spid="_x0000_s1026" style="position:absolute;left:0;text-align:left;z-index:251660288;visibility:visible" from="66.15pt,16.85pt" to="162.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RB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"/>
              </w:pict>
            </w:r>
            <w:r w:rsidR="00046479" w:rsidRPr="00936241">
              <w:rPr>
                <w:rFonts w:ascii="Times New Roman" w:hAnsi="Times New Roman" w:cs="Times New Roman"/>
                <w:b/>
                <w:sz w:val="26"/>
                <w:szCs w:val="26"/>
              </w:rPr>
              <w:t>TRƯỜ</w:t>
            </w:r>
            <w:r w:rsidR="00AB1869" w:rsidRPr="00936241">
              <w:rPr>
                <w:rFonts w:ascii="Times New Roman" w:hAnsi="Times New Roman" w:cs="Times New Roman"/>
                <w:b/>
                <w:sz w:val="26"/>
                <w:szCs w:val="26"/>
              </w:rPr>
              <w:t>NG THCS</w:t>
            </w:r>
            <w:r w:rsidR="00046479" w:rsidRPr="00936241">
              <w:rPr>
                <w:rFonts w:ascii="Times New Roman" w:hAnsi="Times New Roman" w:cs="Times New Roman"/>
                <w:b/>
                <w:sz w:val="26"/>
                <w:szCs w:val="26"/>
              </w:rPr>
              <w:t xml:space="preserve"> </w:t>
            </w:r>
            <w:r w:rsidR="00010430">
              <w:rPr>
                <w:rFonts w:ascii="Times New Roman" w:hAnsi="Times New Roman" w:cs="Times New Roman"/>
                <w:b/>
                <w:sz w:val="26"/>
                <w:szCs w:val="26"/>
              </w:rPr>
              <w:t>TT VĂN GIANG</w:t>
            </w:r>
          </w:p>
          <w:p w:rsidR="00046479" w:rsidRPr="00936241" w:rsidRDefault="00046479" w:rsidP="0058056E">
            <w:pPr>
              <w:widowControl w:val="0"/>
              <w:tabs>
                <w:tab w:val="center" w:pos="4320"/>
                <w:tab w:val="right" w:pos="8640"/>
              </w:tabs>
              <w:spacing w:after="0" w:line="240" w:lineRule="auto"/>
              <w:jc w:val="center"/>
              <w:rPr>
                <w:rFonts w:ascii="Times New Roman" w:hAnsi="Times New Roman" w:cs="Times New Roman"/>
                <w:sz w:val="26"/>
                <w:szCs w:val="26"/>
              </w:rPr>
            </w:pPr>
          </w:p>
          <w:p w:rsidR="00046479" w:rsidRPr="00936241" w:rsidRDefault="00046479" w:rsidP="00CC4837">
            <w:pPr>
              <w:widowControl w:val="0"/>
              <w:tabs>
                <w:tab w:val="center" w:pos="4320"/>
                <w:tab w:val="right" w:pos="8640"/>
              </w:tabs>
              <w:spacing w:after="0" w:line="240" w:lineRule="auto"/>
              <w:jc w:val="center"/>
              <w:rPr>
                <w:rFonts w:ascii="Times New Roman" w:hAnsi="Times New Roman" w:cs="Times New Roman"/>
                <w:i/>
                <w:sz w:val="26"/>
                <w:szCs w:val="26"/>
              </w:rPr>
            </w:pPr>
            <w:r w:rsidRPr="00936241">
              <w:rPr>
                <w:rFonts w:ascii="Times New Roman" w:hAnsi="Times New Roman" w:cs="Times New Roman"/>
                <w:sz w:val="28"/>
                <w:szCs w:val="26"/>
              </w:rPr>
              <w:t xml:space="preserve">Số: </w:t>
            </w:r>
            <w:r w:rsidR="00CC4837">
              <w:rPr>
                <w:rFonts w:ascii="Times New Roman" w:hAnsi="Times New Roman" w:cs="Times New Roman"/>
                <w:sz w:val="28"/>
                <w:szCs w:val="26"/>
              </w:rPr>
              <w:t>22</w:t>
            </w:r>
            <w:r w:rsidRPr="00936241">
              <w:rPr>
                <w:rFonts w:ascii="Times New Roman" w:hAnsi="Times New Roman" w:cs="Times New Roman"/>
                <w:sz w:val="28"/>
                <w:szCs w:val="26"/>
              </w:rPr>
              <w:t>/KH-THCS</w:t>
            </w:r>
            <w:r w:rsidR="00010430">
              <w:rPr>
                <w:rFonts w:ascii="Times New Roman" w:hAnsi="Times New Roman" w:cs="Times New Roman"/>
                <w:sz w:val="28"/>
                <w:szCs w:val="26"/>
              </w:rPr>
              <w:t>TTVG</w:t>
            </w:r>
          </w:p>
        </w:tc>
        <w:tc>
          <w:tcPr>
            <w:tcW w:w="6095" w:type="dxa"/>
          </w:tcPr>
          <w:p w:rsidR="00046479" w:rsidRPr="00936241" w:rsidRDefault="00046479" w:rsidP="0058056E">
            <w:pPr>
              <w:widowControl w:val="0"/>
              <w:tabs>
                <w:tab w:val="right" w:pos="8640"/>
              </w:tabs>
              <w:spacing w:after="0" w:line="240" w:lineRule="auto"/>
              <w:ind w:right="-113"/>
              <w:jc w:val="center"/>
              <w:rPr>
                <w:rFonts w:ascii="Times New Roman" w:hAnsi="Times New Roman" w:cs="Times New Roman"/>
                <w:b/>
                <w:sz w:val="26"/>
                <w:szCs w:val="26"/>
              </w:rPr>
            </w:pPr>
            <w:r w:rsidRPr="00936241">
              <w:rPr>
                <w:rFonts w:ascii="Times New Roman" w:hAnsi="Times New Roman" w:cs="Times New Roman"/>
                <w:b/>
                <w:sz w:val="26"/>
                <w:szCs w:val="26"/>
              </w:rPr>
              <w:t>CỘNG HOÀ XÃ HỘI CHỦ NGHĨA VIỆT NAM</w:t>
            </w:r>
          </w:p>
          <w:p w:rsidR="00046479" w:rsidRPr="00936241" w:rsidRDefault="009F079C" w:rsidP="0058056E">
            <w:pPr>
              <w:widowControl w:val="0"/>
              <w:tabs>
                <w:tab w:val="right" w:pos="8640"/>
              </w:tabs>
              <w:spacing w:after="0" w:line="240" w:lineRule="auto"/>
              <w:ind w:left="-108" w:right="-108"/>
              <w:jc w:val="center"/>
              <w:rPr>
                <w:rFonts w:ascii="Times New Roman" w:hAnsi="Times New Roman" w:cs="Times New Roman"/>
                <w:b/>
                <w:sz w:val="28"/>
                <w:szCs w:val="26"/>
              </w:rPr>
            </w:pPr>
            <w:r w:rsidRPr="009F079C">
              <w:rPr>
                <w:rFonts w:ascii="Times New Roman" w:hAnsi="Times New Roman" w:cs="Times New Roman"/>
                <w:noProof/>
                <w:sz w:val="28"/>
                <w:szCs w:val="26"/>
              </w:rPr>
              <w:pict>
                <v:line id="Line 5" o:spid="_x0000_s1027" style="position:absolute;left:0;text-align:left;z-index:251661312;visibility:visible" from="60.65pt,16.85pt" to="233.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Yv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"/>
              </w:pict>
            </w:r>
            <w:r w:rsidR="00046479" w:rsidRPr="00936241">
              <w:rPr>
                <w:rFonts w:ascii="Times New Roman" w:hAnsi="Times New Roman" w:cs="Times New Roman"/>
                <w:b/>
                <w:sz w:val="28"/>
                <w:szCs w:val="26"/>
              </w:rPr>
              <w:t>Độc lập - Tự do - Hạnh phúc</w:t>
            </w:r>
          </w:p>
          <w:p w:rsidR="00046479" w:rsidRPr="00936241" w:rsidRDefault="00046479" w:rsidP="0058056E">
            <w:pPr>
              <w:widowControl w:val="0"/>
              <w:tabs>
                <w:tab w:val="right" w:pos="8640"/>
              </w:tabs>
              <w:spacing w:after="0" w:line="240" w:lineRule="auto"/>
              <w:ind w:left="-108" w:right="-108"/>
              <w:jc w:val="center"/>
              <w:rPr>
                <w:rFonts w:ascii="Times New Roman" w:hAnsi="Times New Roman" w:cs="Times New Roman"/>
                <w:b/>
                <w:sz w:val="26"/>
                <w:szCs w:val="26"/>
              </w:rPr>
            </w:pPr>
          </w:p>
          <w:p w:rsidR="00046479" w:rsidRPr="00936241" w:rsidRDefault="00255A28" w:rsidP="00CC4837">
            <w:pPr>
              <w:widowControl w:val="0"/>
              <w:tabs>
                <w:tab w:val="right" w:pos="8640"/>
              </w:tabs>
              <w:spacing w:after="0" w:line="240" w:lineRule="auto"/>
              <w:ind w:left="-108" w:right="-108"/>
              <w:jc w:val="center"/>
              <w:rPr>
                <w:rFonts w:ascii="Times New Roman" w:hAnsi="Times New Roman" w:cs="Times New Roman"/>
                <w:b/>
                <w:sz w:val="26"/>
                <w:szCs w:val="26"/>
              </w:rPr>
            </w:pPr>
            <w:r>
              <w:rPr>
                <w:rFonts w:ascii="Times New Roman" w:hAnsi="Times New Roman" w:cs="Times New Roman"/>
                <w:i/>
                <w:sz w:val="28"/>
                <w:szCs w:val="26"/>
              </w:rPr>
              <w:t xml:space="preserve">TT </w:t>
            </w:r>
            <w:r w:rsidR="00010430">
              <w:rPr>
                <w:rFonts w:ascii="Times New Roman" w:hAnsi="Times New Roman" w:cs="Times New Roman"/>
                <w:i/>
                <w:sz w:val="28"/>
                <w:szCs w:val="26"/>
              </w:rPr>
              <w:t>Văn Giang</w:t>
            </w:r>
            <w:r w:rsidR="00046479" w:rsidRPr="00936241">
              <w:rPr>
                <w:rFonts w:ascii="Times New Roman" w:hAnsi="Times New Roman" w:cs="Times New Roman"/>
                <w:i/>
                <w:sz w:val="28"/>
                <w:szCs w:val="26"/>
              </w:rPr>
              <w:t xml:space="preserve">, ngày </w:t>
            </w:r>
            <w:bookmarkStart w:id="0" w:name="_GoBack"/>
            <w:bookmarkEnd w:id="0"/>
            <w:r w:rsidR="00CC4837">
              <w:rPr>
                <w:rFonts w:ascii="Times New Roman" w:hAnsi="Times New Roman" w:cs="Times New Roman"/>
                <w:i/>
                <w:sz w:val="28"/>
                <w:szCs w:val="26"/>
              </w:rPr>
              <w:t xml:space="preserve">19 </w:t>
            </w:r>
            <w:r w:rsidR="00046479" w:rsidRPr="00936241">
              <w:rPr>
                <w:rFonts w:ascii="Times New Roman" w:hAnsi="Times New Roman" w:cs="Times New Roman"/>
                <w:i/>
                <w:sz w:val="28"/>
                <w:szCs w:val="26"/>
              </w:rPr>
              <w:t xml:space="preserve">tháng </w:t>
            </w:r>
            <w:r w:rsidR="0001763D">
              <w:rPr>
                <w:rFonts w:ascii="Times New Roman" w:hAnsi="Times New Roman" w:cs="Times New Roman"/>
                <w:i/>
                <w:sz w:val="28"/>
                <w:szCs w:val="26"/>
              </w:rPr>
              <w:t>9</w:t>
            </w:r>
            <w:r w:rsidR="00046479" w:rsidRPr="00936241">
              <w:rPr>
                <w:rFonts w:ascii="Times New Roman" w:hAnsi="Times New Roman" w:cs="Times New Roman"/>
                <w:i/>
                <w:sz w:val="28"/>
                <w:szCs w:val="26"/>
              </w:rPr>
              <w:t xml:space="preserve"> năm 2019</w:t>
            </w:r>
          </w:p>
        </w:tc>
      </w:tr>
    </w:tbl>
    <w:p w:rsidR="00046479" w:rsidRDefault="00046479" w:rsidP="00936241">
      <w:pPr>
        <w:widowControl w:val="0"/>
        <w:spacing w:after="0" w:line="312" w:lineRule="auto"/>
        <w:rPr>
          <w:rFonts w:ascii="Times New Roman" w:hAnsi="Times New Roman" w:cs="Times New Roman"/>
          <w:b/>
          <w:sz w:val="28"/>
          <w:szCs w:val="28"/>
        </w:rPr>
      </w:pPr>
    </w:p>
    <w:p w:rsidR="0001763D" w:rsidRDefault="00F4388F" w:rsidP="00255A28">
      <w:pPr>
        <w:widowControl w:val="0"/>
        <w:spacing w:after="0" w:line="240" w:lineRule="auto"/>
        <w:jc w:val="center"/>
        <w:rPr>
          <w:rFonts w:ascii="Times New Roman" w:hAnsi="Times New Roman" w:cs="Times New Roman"/>
          <w:b/>
          <w:sz w:val="28"/>
          <w:szCs w:val="28"/>
        </w:rPr>
      </w:pPr>
      <w:r w:rsidRPr="00656F96">
        <w:rPr>
          <w:rFonts w:ascii="Times New Roman" w:hAnsi="Times New Roman" w:cs="Times New Roman"/>
          <w:b/>
          <w:sz w:val="32"/>
          <w:szCs w:val="28"/>
        </w:rPr>
        <w:t>KẾ HOẠCH</w:t>
      </w:r>
      <w:r w:rsidRPr="00656F96">
        <w:rPr>
          <w:rFonts w:ascii="Times New Roman" w:hAnsi="Times New Roman" w:cs="Times New Roman"/>
          <w:sz w:val="32"/>
          <w:szCs w:val="28"/>
        </w:rPr>
        <w:br/>
      </w:r>
      <w:r w:rsidR="00255A28">
        <w:rPr>
          <w:rFonts w:ascii="Times New Roman" w:hAnsi="Times New Roman" w:cs="Times New Roman"/>
          <w:b/>
          <w:sz w:val="28"/>
          <w:szCs w:val="28"/>
        </w:rPr>
        <w:t>Phòng chống bạo lực học đường</w:t>
      </w:r>
    </w:p>
    <w:p w:rsidR="00F4388F" w:rsidRDefault="0001763D" w:rsidP="00255A28">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w:t>
      </w:r>
      <w:r w:rsidR="00255A28">
        <w:rPr>
          <w:rFonts w:ascii="Times New Roman" w:hAnsi="Times New Roman" w:cs="Times New Roman"/>
          <w:b/>
          <w:sz w:val="28"/>
          <w:szCs w:val="28"/>
        </w:rPr>
        <w:t xml:space="preserve">ăm </w:t>
      </w:r>
      <w:r>
        <w:rPr>
          <w:rFonts w:ascii="Times New Roman" w:hAnsi="Times New Roman" w:cs="Times New Roman"/>
          <w:b/>
          <w:sz w:val="28"/>
          <w:szCs w:val="28"/>
        </w:rPr>
        <w:t xml:space="preserve">học </w:t>
      </w:r>
      <w:r w:rsidR="00656F96" w:rsidRPr="00656F96">
        <w:rPr>
          <w:rFonts w:ascii="Times New Roman" w:hAnsi="Times New Roman" w:cs="Times New Roman"/>
          <w:b/>
          <w:sz w:val="28"/>
          <w:szCs w:val="28"/>
        </w:rPr>
        <w:t>2019</w:t>
      </w:r>
      <w:r>
        <w:rPr>
          <w:rFonts w:ascii="Times New Roman" w:hAnsi="Times New Roman" w:cs="Times New Roman"/>
          <w:b/>
          <w:sz w:val="28"/>
          <w:szCs w:val="28"/>
        </w:rPr>
        <w:t>- 2020</w:t>
      </w:r>
    </w:p>
    <w:p w:rsidR="00255A28" w:rsidRDefault="00255A28" w:rsidP="00255A28">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5409C5" w:rsidRPr="00656F96" w:rsidRDefault="005409C5" w:rsidP="00936241">
      <w:pPr>
        <w:widowControl w:val="0"/>
        <w:spacing w:after="0" w:line="312" w:lineRule="auto"/>
        <w:jc w:val="center"/>
        <w:rPr>
          <w:rFonts w:ascii="Times New Roman" w:hAnsi="Times New Roman" w:cs="Times New Roman"/>
          <w:sz w:val="28"/>
          <w:szCs w:val="28"/>
        </w:rPr>
      </w:pPr>
    </w:p>
    <w:p w:rsidR="00010430" w:rsidRDefault="00010430" w:rsidP="00255A28">
      <w:pPr>
        <w:widowControl w:val="0"/>
        <w:spacing w:after="120" w:line="360" w:lineRule="auto"/>
        <w:ind w:firstLine="720"/>
        <w:jc w:val="both"/>
        <w:rPr>
          <w:rFonts w:ascii="Times New Roman" w:hAnsi="Times New Roman" w:cs="Times New Roman"/>
          <w:sz w:val="28"/>
          <w:szCs w:val="28"/>
        </w:rPr>
      </w:pPr>
      <w:r w:rsidRPr="00010430">
        <w:rPr>
          <w:rFonts w:ascii="Times New Roman" w:hAnsi="Times New Roman" w:cs="Times New Roman"/>
          <w:sz w:val="28"/>
          <w:szCs w:val="28"/>
        </w:rPr>
        <w:t>Thực hiện Kế hoạch số 2260/KH-SGDĐT ngày 28/12/2018 của Sở Giáo dục và Đào tạo (GD&amp;ĐT) Hưng Yên về kế hoạch xây dựng môi trường giáo dục an toàn, lành mạnh, thân thiện, phòng, chống bạo lực học đường ngành trong các cơ sở GDMN, GDTP và GDTX tỉnh Hưng Yên giai đoạn 2018-2021</w:t>
      </w:r>
      <w:r>
        <w:rPr>
          <w:rFonts w:ascii="Times New Roman" w:hAnsi="Times New Roman" w:cs="Times New Roman"/>
          <w:sz w:val="28"/>
          <w:szCs w:val="28"/>
        </w:rPr>
        <w:t>;</w:t>
      </w:r>
    </w:p>
    <w:p w:rsidR="00010430" w:rsidRPr="00010430" w:rsidRDefault="00010430" w:rsidP="00255A28">
      <w:pPr>
        <w:spacing w:after="12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Thực hiện kế </w:t>
      </w:r>
      <w:r w:rsidRPr="00010430">
        <w:rPr>
          <w:rFonts w:ascii="Times New Roman" w:hAnsi="Times New Roman" w:cs="Times New Roman"/>
          <w:sz w:val="28"/>
          <w:szCs w:val="28"/>
        </w:rPr>
        <w:t xml:space="preserve">hoạch </w:t>
      </w:r>
      <w:r>
        <w:rPr>
          <w:rFonts w:ascii="Times New Roman" w:hAnsi="Times New Roman" w:cs="Times New Roman"/>
          <w:sz w:val="28"/>
          <w:szCs w:val="28"/>
        </w:rPr>
        <w:t xml:space="preserve">số </w:t>
      </w:r>
      <w:r w:rsidRPr="00010430">
        <w:rPr>
          <w:rFonts w:ascii="Times New Roman" w:hAnsi="Times New Roman" w:cs="Times New Roman"/>
          <w:sz w:val="28"/>
          <w:szCs w:val="28"/>
        </w:rPr>
        <w:t>296/KH-GD&amp;ĐT</w:t>
      </w:r>
      <w:r>
        <w:rPr>
          <w:rFonts w:ascii="Times New Roman" w:hAnsi="Times New Roman" w:cs="Times New Roman"/>
          <w:sz w:val="28"/>
          <w:szCs w:val="28"/>
        </w:rPr>
        <w:t xml:space="preserve"> của PGD&amp;ĐT </w:t>
      </w:r>
      <w:r w:rsidR="0085395F">
        <w:rPr>
          <w:rFonts w:ascii="Times New Roman" w:hAnsi="Times New Roman" w:cs="Times New Roman"/>
          <w:sz w:val="28"/>
          <w:szCs w:val="28"/>
        </w:rPr>
        <w:t xml:space="preserve"> </w:t>
      </w:r>
      <w:r>
        <w:rPr>
          <w:rFonts w:ascii="Times New Roman" w:hAnsi="Times New Roman" w:cs="Times New Roman"/>
          <w:sz w:val="28"/>
          <w:szCs w:val="28"/>
        </w:rPr>
        <w:t>Văn Giang</w:t>
      </w:r>
      <w:r w:rsidR="0085395F">
        <w:rPr>
          <w:rFonts w:ascii="Times New Roman" w:hAnsi="Times New Roman" w:cs="Times New Roman"/>
          <w:sz w:val="28"/>
          <w:szCs w:val="28"/>
        </w:rPr>
        <w:t xml:space="preserve"> về việc</w:t>
      </w:r>
      <w:r>
        <w:rPr>
          <w:rFonts w:ascii="Times New Roman" w:hAnsi="Times New Roman" w:cs="Times New Roman"/>
          <w:sz w:val="28"/>
          <w:szCs w:val="28"/>
        </w:rPr>
        <w:t xml:space="preserve"> </w:t>
      </w:r>
      <w:r w:rsidR="0085395F">
        <w:rPr>
          <w:rFonts w:ascii="Times New Roman" w:hAnsi="Times New Roman" w:cs="Times New Roman"/>
          <w:sz w:val="28"/>
          <w:szCs w:val="28"/>
        </w:rPr>
        <w:t>x</w:t>
      </w:r>
      <w:r w:rsidRPr="00010430">
        <w:rPr>
          <w:rFonts w:ascii="Times New Roman" w:hAnsi="Times New Roman" w:cs="Times New Roman"/>
          <w:sz w:val="28"/>
          <w:szCs w:val="28"/>
        </w:rPr>
        <w:t>ây dựng môi trường giáo dục an toàn, lành mạnh, thân thiện, phòng, chống xâm hại, bạo lực học đường Ngành Giáo dục và Đào tạo Văn Giang</w:t>
      </w:r>
      <w:r w:rsidR="0085395F">
        <w:rPr>
          <w:rFonts w:ascii="Times New Roman" w:hAnsi="Times New Roman" w:cs="Times New Roman"/>
          <w:sz w:val="28"/>
          <w:szCs w:val="28"/>
        </w:rPr>
        <w:t>;</w:t>
      </w:r>
    </w:p>
    <w:p w:rsidR="00F4388F" w:rsidRPr="00F4388F" w:rsidRDefault="00010430" w:rsidP="00255A28">
      <w:pPr>
        <w:widowControl w:val="0"/>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B1B25">
        <w:rPr>
          <w:rFonts w:ascii="Times New Roman" w:hAnsi="Times New Roman" w:cs="Times New Roman"/>
          <w:sz w:val="28"/>
          <w:szCs w:val="28"/>
        </w:rPr>
        <w:t xml:space="preserve">Trường THCS </w:t>
      </w:r>
      <w:r w:rsidR="0085395F">
        <w:rPr>
          <w:rFonts w:ascii="Times New Roman" w:hAnsi="Times New Roman" w:cs="Times New Roman"/>
          <w:sz w:val="28"/>
          <w:szCs w:val="28"/>
        </w:rPr>
        <w:t>TT Văn Giang</w:t>
      </w:r>
      <w:r w:rsidR="00F4388F" w:rsidRPr="00F4388F">
        <w:rPr>
          <w:rFonts w:ascii="Times New Roman" w:hAnsi="Times New Roman" w:cs="Times New Roman"/>
          <w:sz w:val="28"/>
          <w:szCs w:val="28"/>
        </w:rPr>
        <w:t xml:space="preserve"> xây dựng kế hoạch phòng </w:t>
      </w:r>
      <w:r w:rsidR="00046479">
        <w:rPr>
          <w:rFonts w:ascii="Times New Roman" w:hAnsi="Times New Roman" w:cs="Times New Roman"/>
          <w:sz w:val="28"/>
          <w:szCs w:val="28"/>
        </w:rPr>
        <w:t xml:space="preserve"> ngừa</w:t>
      </w:r>
      <w:r w:rsidR="00F4388F" w:rsidRPr="00F4388F">
        <w:rPr>
          <w:rFonts w:ascii="Times New Roman" w:hAnsi="Times New Roman" w:cs="Times New Roman"/>
          <w:sz w:val="28"/>
          <w:szCs w:val="28"/>
        </w:rPr>
        <w:t xml:space="preserve"> bạo lực học đường năm </w:t>
      </w:r>
      <w:r w:rsidR="00CC4837">
        <w:rPr>
          <w:rFonts w:ascii="Times New Roman" w:hAnsi="Times New Roman" w:cs="Times New Roman"/>
          <w:sz w:val="28"/>
          <w:szCs w:val="28"/>
        </w:rPr>
        <w:t xml:space="preserve">học </w:t>
      </w:r>
      <w:r w:rsidR="005B1B25">
        <w:rPr>
          <w:rFonts w:ascii="Times New Roman" w:hAnsi="Times New Roman" w:cs="Times New Roman"/>
          <w:sz w:val="28"/>
          <w:szCs w:val="28"/>
        </w:rPr>
        <w:t>2019</w:t>
      </w:r>
      <w:r w:rsidR="00CC4837">
        <w:rPr>
          <w:rFonts w:ascii="Times New Roman" w:hAnsi="Times New Roman" w:cs="Times New Roman"/>
          <w:sz w:val="28"/>
          <w:szCs w:val="28"/>
        </w:rPr>
        <w:t xml:space="preserve"> - 2020 </w:t>
      </w:r>
      <w:r w:rsidR="00F4388F" w:rsidRPr="00F4388F">
        <w:rPr>
          <w:rFonts w:ascii="Times New Roman" w:hAnsi="Times New Roman" w:cs="Times New Roman"/>
          <w:sz w:val="28"/>
          <w:szCs w:val="28"/>
        </w:rPr>
        <w:t>như sau:</w:t>
      </w:r>
    </w:p>
    <w:p w:rsidR="00656845" w:rsidRDefault="00F4388F" w:rsidP="00255A28">
      <w:pPr>
        <w:widowControl w:val="0"/>
        <w:spacing w:after="120" w:line="360" w:lineRule="auto"/>
        <w:ind w:firstLine="720"/>
        <w:rPr>
          <w:rFonts w:ascii="Times New Roman" w:hAnsi="Times New Roman" w:cs="Times New Roman"/>
          <w:b/>
          <w:sz w:val="28"/>
          <w:szCs w:val="28"/>
        </w:rPr>
      </w:pPr>
      <w:r w:rsidRPr="00656845">
        <w:rPr>
          <w:rFonts w:ascii="Times New Roman" w:hAnsi="Times New Roman" w:cs="Times New Roman"/>
          <w:b/>
          <w:sz w:val="28"/>
          <w:szCs w:val="28"/>
        </w:rPr>
        <w:t xml:space="preserve">I. </w:t>
      </w:r>
      <w:r w:rsidR="00656845" w:rsidRPr="00656845">
        <w:rPr>
          <w:rFonts w:ascii="Times New Roman" w:hAnsi="Times New Roman" w:cs="Times New Roman"/>
          <w:b/>
          <w:sz w:val="28"/>
          <w:szCs w:val="28"/>
        </w:rPr>
        <w:t>MỤC ĐÍCH YÊU CẦU.</w:t>
      </w:r>
    </w:p>
    <w:p w:rsidR="00656845" w:rsidRDefault="00F4388F" w:rsidP="00255A28">
      <w:pPr>
        <w:widowControl w:val="0"/>
        <w:spacing w:after="120" w:line="360" w:lineRule="auto"/>
        <w:ind w:firstLine="720"/>
        <w:jc w:val="both"/>
        <w:rPr>
          <w:rFonts w:ascii="Times New Roman" w:hAnsi="Times New Roman" w:cs="Times New Roman"/>
          <w:sz w:val="28"/>
          <w:szCs w:val="28"/>
        </w:rPr>
      </w:pPr>
      <w:r w:rsidRPr="00656845">
        <w:rPr>
          <w:rFonts w:ascii="Times New Roman" w:hAnsi="Times New Roman" w:cs="Times New Roman"/>
          <w:b/>
          <w:sz w:val="28"/>
          <w:szCs w:val="28"/>
        </w:rPr>
        <w:t>1.  Mục đích</w:t>
      </w:r>
      <w:r w:rsidR="00656845" w:rsidRPr="00656845">
        <w:rPr>
          <w:rFonts w:ascii="Times New Roman" w:hAnsi="Times New Roman" w:cs="Times New Roman"/>
          <w:b/>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Nâng cao trách nhiệm của Ban giám hiệu trong việc chỉ đạo, điều hành phối hợp hoạt động tuyên truyền giáo dục pháp luật nhằm xây dựng môi trường giáo dục lành mạnh, góp phần giữ gìn an ninh trật tự trường học. Góp phần giáo dục thế hệ trẻ sống, lao động, học tập, làm việc theo pháp luậ</w:t>
      </w:r>
      <w:r w:rsidR="00656845">
        <w:rPr>
          <w:rFonts w:ascii="Times New Roman" w:hAnsi="Times New Roman" w:cs="Times New Roman"/>
          <w:sz w:val="28"/>
          <w:szCs w:val="28"/>
        </w:rPr>
        <w:t>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Đảm bảo an ninh trật tự trường học và phòng chống hiện tượng kì thị, vi phạm giới, bạo lực học đườ</w:t>
      </w:r>
      <w:r w:rsidR="00656845">
        <w:rPr>
          <w:rFonts w:ascii="Times New Roman" w:hAnsi="Times New Roman" w:cs="Times New Roman"/>
          <w:sz w:val="28"/>
          <w:szCs w:val="28"/>
        </w:rPr>
        <w:t>ng.</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Kiềm chế việc vi phạm pháp luật, không có tệ nạn ma tuý trong cán bộ, giáo viên và học sinh. Phòng, chống hiệu quả hành vi bạo lực trong nhà trường và các hành động tự phát của học sinh làm ảnh hưởng đến an ninh, trật tự an toàn xã hộ</w:t>
      </w:r>
      <w:r w:rsidR="00656845">
        <w:rPr>
          <w:rFonts w:ascii="Times New Roman" w:hAnsi="Times New Roman" w:cs="Times New Roman"/>
          <w:sz w:val="28"/>
          <w:szCs w:val="28"/>
        </w:rPr>
        <w:t>i.</w:t>
      </w:r>
    </w:p>
    <w:p w:rsidR="00F4388F" w:rsidRPr="00656845" w:rsidRDefault="00F4388F" w:rsidP="00255A28">
      <w:pPr>
        <w:widowControl w:val="0"/>
        <w:spacing w:after="120" w:line="360" w:lineRule="auto"/>
        <w:ind w:firstLine="720"/>
        <w:jc w:val="both"/>
        <w:rPr>
          <w:rFonts w:ascii="Times New Roman" w:hAnsi="Times New Roman" w:cs="Times New Roman"/>
          <w:b/>
          <w:sz w:val="28"/>
          <w:szCs w:val="28"/>
        </w:rPr>
      </w:pPr>
      <w:r w:rsidRPr="00656845">
        <w:rPr>
          <w:rFonts w:ascii="Times New Roman" w:hAnsi="Times New Roman" w:cs="Times New Roman"/>
          <w:b/>
          <w:sz w:val="28"/>
          <w:szCs w:val="28"/>
        </w:rPr>
        <w:lastRenderedPageBreak/>
        <w:t>2. Yêu cầu</w:t>
      </w:r>
      <w:r w:rsidR="00656845" w:rsidRPr="00656845">
        <w:rPr>
          <w:rFonts w:ascii="Times New Roman" w:hAnsi="Times New Roman" w:cs="Times New Roman"/>
          <w:b/>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 Đẩy mạnh công tác tuyên truyền, giáo dục nhằm nâng cao hiểu biết và ý thức trách nhiệm của cán bộ, giáo viên, học sinh đảm bảo an ninh trật tự trường học, phòng, chống </w:t>
      </w:r>
      <w:r w:rsidR="00656845">
        <w:rPr>
          <w:rFonts w:ascii="Times New Roman" w:hAnsi="Times New Roman" w:cs="Times New Roman"/>
          <w:sz w:val="28"/>
          <w:szCs w:val="28"/>
        </w:rPr>
        <w:t>ma túy, bạo lực học đường.</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Phát huy sức mạnh của tập thể, huy động toàn thể lực lượng trong nhà trường tích cực tham gia phong trào đấu tranh giữ gìn đảm bảo an ninh trật tự trường học và phòng, chống ma túy, bạo lực học đường. Đảm bảo sự phối hợp chặt chẽ giữa nhà trường với Phòng Giáo dục, chính quyền địa phương, các ban ngành đoàn thể và gia đình họ</w:t>
      </w:r>
      <w:r w:rsidR="00656845">
        <w:rPr>
          <w:rFonts w:ascii="Times New Roman" w:hAnsi="Times New Roman" w:cs="Times New Roman"/>
          <w:sz w:val="28"/>
          <w:szCs w:val="28"/>
        </w:rPr>
        <w:t>c sinh.</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Chủ động phòng ngừa, không để học sinh vi phạm tệ nạn xã hội, bạo lực học đường và tội phạm bên ngoài xâm nhập vào trường họ</w:t>
      </w:r>
      <w:r w:rsidR="00656845">
        <w:rPr>
          <w:rFonts w:ascii="Times New Roman" w:hAnsi="Times New Roman" w:cs="Times New Roman"/>
          <w:sz w:val="28"/>
          <w:szCs w:val="28"/>
        </w:rPr>
        <w:t>c.</w:t>
      </w:r>
    </w:p>
    <w:p w:rsidR="00F4388F" w:rsidRPr="00656845" w:rsidRDefault="00F4388F" w:rsidP="00255A28">
      <w:pPr>
        <w:widowControl w:val="0"/>
        <w:spacing w:after="120" w:line="360" w:lineRule="auto"/>
        <w:ind w:firstLine="720"/>
        <w:jc w:val="both"/>
        <w:rPr>
          <w:rFonts w:ascii="Times New Roman" w:hAnsi="Times New Roman" w:cs="Times New Roman"/>
          <w:b/>
          <w:sz w:val="28"/>
          <w:szCs w:val="28"/>
        </w:rPr>
      </w:pPr>
      <w:r w:rsidRPr="00656845">
        <w:rPr>
          <w:rFonts w:ascii="Times New Roman" w:hAnsi="Times New Roman" w:cs="Times New Roman"/>
          <w:b/>
          <w:sz w:val="28"/>
          <w:szCs w:val="28"/>
        </w:rPr>
        <w:t xml:space="preserve">II. </w:t>
      </w:r>
      <w:r w:rsidR="00CF18B9">
        <w:rPr>
          <w:rFonts w:ascii="Times New Roman" w:hAnsi="Times New Roman" w:cs="Times New Roman"/>
          <w:b/>
          <w:sz w:val="28"/>
          <w:szCs w:val="28"/>
        </w:rPr>
        <w:t>NHIỆM VỤ, GIẢI PHÁP</w:t>
      </w:r>
      <w:r w:rsidR="00656845" w:rsidRPr="00656845">
        <w:rPr>
          <w:rFonts w:ascii="Times New Roman" w:hAnsi="Times New Roman" w:cs="Times New Roman"/>
          <w:b/>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1. Tiếp tục thực hiện Quyết định số 1501/QĐ-TTg ngày 28/8/2015 của Thủ tướng Chính phủ về Đề án “Tăng cường giáo dục lý tưởng cách mạng, đạo đức, lối sống cho thanh niên, thiếu niên và nhi đồng giai đoạn 2015-2020”;</w:t>
      </w:r>
      <w:r w:rsidRPr="00F4388F">
        <w:rPr>
          <w:rFonts w:ascii="Times New Roman" w:hAnsi="Times New Roman" w:cs="Times New Roman"/>
          <w:sz w:val="28"/>
          <w:szCs w:val="28"/>
        </w:rPr>
        <w:br/>
      </w:r>
      <w:r w:rsidR="00AE3256">
        <w:rPr>
          <w:rFonts w:ascii="Times New Roman" w:hAnsi="Times New Roman" w:cs="Times New Roman"/>
          <w:sz w:val="28"/>
          <w:szCs w:val="28"/>
        </w:rPr>
        <w:tab/>
      </w:r>
      <w:r w:rsidRPr="00F4388F">
        <w:rPr>
          <w:rFonts w:ascii="Times New Roman" w:hAnsi="Times New Roman" w:cs="Times New Roman"/>
          <w:sz w:val="28"/>
          <w:szCs w:val="28"/>
        </w:rPr>
        <w:t>2. Tổ chức cho từng học sinh, từng tập thể lớp ký cam kết, giao ước thi đua không vi phạm các hành vi đánh nhau, vô lễ với nhà giáo, gây mất đoàn kết nội bộ. Nội dung ký kết của học sinh phải được phụ huynh học sinh xác nhậ</w:t>
      </w:r>
      <w:r w:rsidR="00656845">
        <w:rPr>
          <w:rFonts w:ascii="Times New Roman" w:hAnsi="Times New Roman" w:cs="Times New Roman"/>
          <w:sz w:val="28"/>
          <w:szCs w:val="28"/>
        </w:rPr>
        <w:t>n.</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3. Xây dựng kế hoạch cụ thể triển khai đề án phòng chống </w:t>
      </w:r>
      <w:r w:rsidR="005409C5">
        <w:rPr>
          <w:rFonts w:ascii="Times New Roman" w:hAnsi="Times New Roman" w:cs="Times New Roman"/>
          <w:sz w:val="28"/>
          <w:szCs w:val="28"/>
        </w:rPr>
        <w:t>bạo lực học đường</w:t>
      </w:r>
      <w:r w:rsidRPr="00F4388F">
        <w:rPr>
          <w:rFonts w:ascii="Times New Roman" w:hAnsi="Times New Roman" w:cs="Times New Roman"/>
          <w:sz w:val="28"/>
          <w:szCs w:val="28"/>
        </w:rPr>
        <w:t xml:space="preserve">, trong đó chú trọng các giải pháp hiệu quả nhằm ngăn chặn tình trạng </w:t>
      </w:r>
      <w:r w:rsidR="005409C5">
        <w:rPr>
          <w:rFonts w:ascii="Times New Roman" w:hAnsi="Times New Roman" w:cs="Times New Roman"/>
          <w:sz w:val="28"/>
          <w:szCs w:val="28"/>
        </w:rPr>
        <w:t>bạo lực học đường</w:t>
      </w:r>
      <w:r w:rsidRPr="00F4388F">
        <w:rPr>
          <w:rFonts w:ascii="Times New Roman" w:hAnsi="Times New Roman" w:cs="Times New Roman"/>
          <w:sz w:val="28"/>
          <w:szCs w:val="28"/>
        </w:rPr>
        <w:t xml:space="preserve"> tại trường họ</w:t>
      </w:r>
      <w:r w:rsidR="00656845">
        <w:rPr>
          <w:rFonts w:ascii="Times New Roman" w:hAnsi="Times New Roman" w:cs="Times New Roman"/>
          <w:sz w:val="28"/>
          <w:szCs w:val="28"/>
        </w:rPr>
        <w:t>c.</w:t>
      </w:r>
    </w:p>
    <w:p w:rsidR="00F4388F" w:rsidRPr="0058056E" w:rsidRDefault="00D2021A" w:rsidP="00255A28">
      <w:pPr>
        <w:widowControl w:val="0"/>
        <w:spacing w:after="120" w:line="360" w:lineRule="auto"/>
        <w:ind w:firstLine="720"/>
        <w:jc w:val="both"/>
        <w:rPr>
          <w:rFonts w:ascii="Times New Roman" w:hAnsi="Times New Roman" w:cs="Times New Roman"/>
          <w:spacing w:val="2"/>
          <w:sz w:val="28"/>
          <w:szCs w:val="28"/>
        </w:rPr>
      </w:pPr>
      <w:r w:rsidRPr="0058056E">
        <w:rPr>
          <w:rFonts w:ascii="Times New Roman" w:hAnsi="Times New Roman" w:cs="Times New Roman"/>
          <w:spacing w:val="2"/>
          <w:sz w:val="28"/>
          <w:szCs w:val="28"/>
        </w:rPr>
        <w:t xml:space="preserve">4. Phối hợp với Công an </w:t>
      </w:r>
      <w:r w:rsidR="00B919FD" w:rsidRPr="0058056E">
        <w:rPr>
          <w:rFonts w:ascii="Times New Roman" w:hAnsi="Times New Roman" w:cs="Times New Roman"/>
          <w:spacing w:val="2"/>
          <w:sz w:val="28"/>
          <w:szCs w:val="28"/>
        </w:rPr>
        <w:t>xã,</w:t>
      </w:r>
      <w:r w:rsidR="00F4388F" w:rsidRPr="0058056E">
        <w:rPr>
          <w:rFonts w:ascii="Times New Roman" w:hAnsi="Times New Roman" w:cs="Times New Roman"/>
          <w:spacing w:val="2"/>
          <w:sz w:val="28"/>
          <w:szCs w:val="28"/>
        </w:rPr>
        <w:t xml:space="preserve"> Hội cha mẹ học sinh tổ chức tuyên truyề</w:t>
      </w:r>
      <w:r w:rsidRPr="0058056E">
        <w:rPr>
          <w:rFonts w:ascii="Times New Roman" w:hAnsi="Times New Roman" w:cs="Times New Roman"/>
          <w:spacing w:val="2"/>
          <w:sz w:val="28"/>
          <w:szCs w:val="28"/>
        </w:rPr>
        <w:t xml:space="preserve">n đến </w:t>
      </w:r>
      <w:r w:rsidR="00F4388F" w:rsidRPr="0058056E">
        <w:rPr>
          <w:rFonts w:ascii="Times New Roman" w:hAnsi="Times New Roman" w:cs="Times New Roman"/>
          <w:spacing w:val="2"/>
          <w:sz w:val="28"/>
          <w:szCs w:val="28"/>
        </w:rPr>
        <w:t>cán bộ, giáo viên,</w:t>
      </w:r>
      <w:r w:rsidRPr="0058056E">
        <w:rPr>
          <w:rFonts w:ascii="Times New Roman" w:hAnsi="Times New Roman" w:cs="Times New Roman"/>
          <w:spacing w:val="2"/>
          <w:sz w:val="28"/>
          <w:szCs w:val="28"/>
        </w:rPr>
        <w:t xml:space="preserve"> nhân viên,</w:t>
      </w:r>
      <w:r w:rsidR="00F4388F" w:rsidRPr="0058056E">
        <w:rPr>
          <w:rFonts w:ascii="Times New Roman" w:hAnsi="Times New Roman" w:cs="Times New Roman"/>
          <w:spacing w:val="2"/>
          <w:sz w:val="28"/>
          <w:szCs w:val="28"/>
        </w:rPr>
        <w:t xml:space="preserve"> học sinh về các nội dung liên quan đến </w:t>
      </w:r>
      <w:r w:rsidR="005409C5" w:rsidRPr="0058056E">
        <w:rPr>
          <w:rFonts w:ascii="Times New Roman" w:hAnsi="Times New Roman" w:cs="Times New Roman"/>
          <w:spacing w:val="2"/>
          <w:sz w:val="28"/>
          <w:szCs w:val="28"/>
        </w:rPr>
        <w:t>bạo lực học đường</w:t>
      </w:r>
      <w:r w:rsidR="00F4388F" w:rsidRPr="0058056E">
        <w:rPr>
          <w:rFonts w:ascii="Times New Roman" w:hAnsi="Times New Roman" w:cs="Times New Roman"/>
          <w:spacing w:val="2"/>
          <w:sz w:val="28"/>
          <w:szCs w:val="28"/>
        </w:rPr>
        <w:t>; lồng ghép trong các nội dung tuyên truyền phổ biến pháp luật. Phát huy vai trò của Đội Thiếu niên Tiền phong Hồ Chí Minh và các tổ chức, đoàn thể khác. Lập hồ sơ theo dõi tình hình khi học sinh vi phạm đê</w:t>
      </w:r>
      <w:r w:rsidR="00656845" w:rsidRPr="0058056E">
        <w:rPr>
          <w:rFonts w:ascii="Times New Roman" w:hAnsi="Times New Roman" w:cs="Times New Roman"/>
          <w:spacing w:val="2"/>
          <w:sz w:val="28"/>
          <w:szCs w:val="28"/>
        </w:rPr>
        <w:t>̉ có biện pháp giải quyết.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5. Tổ chức tốt lực lượng bảo vệ trực 24/24 giữ gìn tài sản và tham gia ngăn </w:t>
      </w:r>
      <w:r w:rsidRPr="00F4388F">
        <w:rPr>
          <w:rFonts w:ascii="Times New Roman" w:hAnsi="Times New Roman" w:cs="Times New Roman"/>
          <w:sz w:val="28"/>
          <w:szCs w:val="28"/>
        </w:rPr>
        <w:lastRenderedPageBreak/>
        <w:t>chặn bạo lực học đườ</w:t>
      </w:r>
      <w:r w:rsidR="00656845">
        <w:rPr>
          <w:rFonts w:ascii="Times New Roman" w:hAnsi="Times New Roman" w:cs="Times New Roman"/>
          <w:sz w:val="28"/>
          <w:szCs w:val="28"/>
        </w:rPr>
        <w:t>ng.</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6. Tăng cường công tác kiểm tra của lãnh đạo nhà trường, TPT đội, giáo viên chủ nhiệm, đội </w:t>
      </w:r>
      <w:r w:rsidR="00D2021A">
        <w:rPr>
          <w:rFonts w:ascii="Times New Roman" w:hAnsi="Times New Roman" w:cs="Times New Roman"/>
          <w:sz w:val="28"/>
          <w:szCs w:val="28"/>
        </w:rPr>
        <w:t>sao</w:t>
      </w:r>
      <w:r w:rsidRPr="00F4388F">
        <w:rPr>
          <w:rFonts w:ascii="Times New Roman" w:hAnsi="Times New Roman" w:cs="Times New Roman"/>
          <w:sz w:val="28"/>
          <w:szCs w:val="28"/>
        </w:rPr>
        <w:t xml:space="preserve"> đỏ; chú trọng phòng ngừa việc đem đồ chơi mang tính kích động vào trong trường học nói riêng và </w:t>
      </w:r>
      <w:r w:rsidR="005409C5">
        <w:rPr>
          <w:rFonts w:ascii="Times New Roman" w:hAnsi="Times New Roman" w:cs="Times New Roman"/>
          <w:sz w:val="28"/>
          <w:szCs w:val="28"/>
        </w:rPr>
        <w:t xml:space="preserve">bạo lực học đường </w:t>
      </w:r>
      <w:r w:rsidRPr="00F4388F">
        <w:rPr>
          <w:rFonts w:ascii="Times New Roman" w:hAnsi="Times New Roman" w:cs="Times New Roman"/>
          <w:sz w:val="28"/>
          <w:szCs w:val="28"/>
        </w:rPr>
        <w:t>nói chung. Phối hợp với phụ huynh học sinh quản lý chặt chẽ việc chuyên cần của họ</w:t>
      </w:r>
      <w:r w:rsidR="00656845">
        <w:rPr>
          <w:rFonts w:ascii="Times New Roman" w:hAnsi="Times New Roman" w:cs="Times New Roman"/>
          <w:sz w:val="28"/>
          <w:szCs w:val="28"/>
        </w:rPr>
        <w:t>c sinh.</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7. Tổ chức các hoạt động như: </w:t>
      </w:r>
      <w:r w:rsidR="0091348A">
        <w:rPr>
          <w:rFonts w:ascii="Times New Roman" w:hAnsi="Times New Roman" w:cs="Times New Roman"/>
          <w:sz w:val="28"/>
          <w:szCs w:val="28"/>
        </w:rPr>
        <w:t>T</w:t>
      </w:r>
      <w:r w:rsidRPr="00F4388F">
        <w:rPr>
          <w:rFonts w:ascii="Times New Roman" w:hAnsi="Times New Roman" w:cs="Times New Roman"/>
          <w:sz w:val="28"/>
          <w:szCs w:val="28"/>
        </w:rPr>
        <w:t>ổ chứ</w:t>
      </w:r>
      <w:r w:rsidR="008F6FEA">
        <w:rPr>
          <w:rFonts w:ascii="Times New Roman" w:hAnsi="Times New Roman" w:cs="Times New Roman"/>
          <w:sz w:val="28"/>
          <w:szCs w:val="28"/>
        </w:rPr>
        <w:t>c tuyên truy</w:t>
      </w:r>
      <w:r w:rsidR="008F6FEA" w:rsidRPr="008F6FEA">
        <w:rPr>
          <w:rFonts w:ascii="Times New Roman" w:hAnsi="Times New Roman" w:cs="Times New Roman"/>
          <w:sz w:val="28"/>
          <w:szCs w:val="28"/>
        </w:rPr>
        <w:t>ề</w:t>
      </w:r>
      <w:r w:rsidR="008F6FEA">
        <w:rPr>
          <w:rFonts w:ascii="Times New Roman" w:hAnsi="Times New Roman" w:cs="Times New Roman"/>
          <w:sz w:val="28"/>
          <w:szCs w:val="28"/>
        </w:rPr>
        <w:t>n</w:t>
      </w:r>
      <w:r w:rsidRPr="00F4388F">
        <w:rPr>
          <w:rFonts w:ascii="Times New Roman" w:hAnsi="Times New Roman" w:cs="Times New Roman"/>
          <w:sz w:val="28"/>
          <w:szCs w:val="28"/>
        </w:rPr>
        <w:t xml:space="preserve"> về các nội dung liên quan xây dựng xã hội, cộng đồng, cơ quan, gia đình nâng cao nhận thức trong quá trình thực hiện, tổ chứ</w:t>
      </w:r>
      <w:r w:rsidR="008F6FEA">
        <w:rPr>
          <w:rFonts w:ascii="Times New Roman" w:hAnsi="Times New Roman" w:cs="Times New Roman"/>
          <w:sz w:val="28"/>
          <w:szCs w:val="28"/>
        </w:rPr>
        <w:t>c các c</w:t>
      </w:r>
      <w:r w:rsidRPr="00F4388F">
        <w:rPr>
          <w:rFonts w:ascii="Times New Roman" w:hAnsi="Times New Roman" w:cs="Times New Roman"/>
          <w:sz w:val="28"/>
          <w:szCs w:val="28"/>
        </w:rPr>
        <w:t>âu lạc bộ sinh hoạt theo từng loạ</w:t>
      </w:r>
      <w:r w:rsidR="00656845">
        <w:rPr>
          <w:rFonts w:ascii="Times New Roman" w:hAnsi="Times New Roman" w:cs="Times New Roman"/>
          <w:sz w:val="28"/>
          <w:szCs w:val="28"/>
        </w:rPr>
        <w:t>i hình.</w:t>
      </w:r>
    </w:p>
    <w:p w:rsidR="00F4388F" w:rsidRPr="00656845" w:rsidRDefault="00F4388F" w:rsidP="00255A28">
      <w:pPr>
        <w:widowControl w:val="0"/>
        <w:spacing w:after="120" w:line="360" w:lineRule="auto"/>
        <w:ind w:firstLine="720"/>
        <w:jc w:val="both"/>
        <w:rPr>
          <w:rFonts w:ascii="Times New Roman" w:hAnsi="Times New Roman" w:cs="Times New Roman"/>
          <w:b/>
          <w:sz w:val="28"/>
          <w:szCs w:val="28"/>
        </w:rPr>
      </w:pPr>
      <w:r w:rsidRPr="00656845">
        <w:rPr>
          <w:rFonts w:ascii="Times New Roman" w:hAnsi="Times New Roman" w:cs="Times New Roman"/>
          <w:b/>
          <w:sz w:val="28"/>
          <w:szCs w:val="28"/>
        </w:rPr>
        <w:t>I</w:t>
      </w:r>
      <w:r w:rsidR="00E43A99">
        <w:rPr>
          <w:rFonts w:ascii="Times New Roman" w:hAnsi="Times New Roman" w:cs="Times New Roman"/>
          <w:b/>
          <w:sz w:val="28"/>
          <w:szCs w:val="28"/>
        </w:rPr>
        <w:t>II</w:t>
      </w:r>
      <w:r w:rsidRPr="00656845">
        <w:rPr>
          <w:rFonts w:ascii="Times New Roman" w:hAnsi="Times New Roman" w:cs="Times New Roman"/>
          <w:b/>
          <w:sz w:val="28"/>
          <w:szCs w:val="28"/>
        </w:rPr>
        <w:t xml:space="preserve">. </w:t>
      </w:r>
      <w:r w:rsidR="00656845" w:rsidRPr="00656845">
        <w:rPr>
          <w:rFonts w:ascii="Times New Roman" w:hAnsi="Times New Roman" w:cs="Times New Roman"/>
          <w:b/>
          <w:sz w:val="28"/>
          <w:szCs w:val="28"/>
        </w:rPr>
        <w:t>TỔ CHỨC THỰC HIỆ</w:t>
      </w:r>
      <w:r w:rsidR="00CC4837">
        <w:rPr>
          <w:rFonts w:ascii="Times New Roman" w:hAnsi="Times New Roman" w:cs="Times New Roman"/>
          <w:b/>
          <w:sz w:val="28"/>
          <w:szCs w:val="28"/>
        </w:rPr>
        <w:t>N</w:t>
      </w:r>
    </w:p>
    <w:p w:rsidR="00F4388F" w:rsidRPr="00CC4837" w:rsidRDefault="00F4388F" w:rsidP="00255A28">
      <w:pPr>
        <w:widowControl w:val="0"/>
        <w:spacing w:after="120" w:line="360" w:lineRule="auto"/>
        <w:ind w:firstLine="720"/>
        <w:jc w:val="both"/>
        <w:rPr>
          <w:rFonts w:ascii="Times New Roman" w:hAnsi="Times New Roman" w:cs="Times New Roman"/>
          <w:b/>
          <w:sz w:val="28"/>
          <w:szCs w:val="28"/>
        </w:rPr>
      </w:pPr>
      <w:r w:rsidRPr="00CC4837">
        <w:rPr>
          <w:rFonts w:ascii="Times New Roman" w:hAnsi="Times New Roman" w:cs="Times New Roman"/>
          <w:b/>
          <w:sz w:val="28"/>
          <w:szCs w:val="28"/>
        </w:rPr>
        <w:t>1. Đối vớ</w:t>
      </w:r>
      <w:r w:rsidR="00CC4837" w:rsidRPr="00CC4837">
        <w:rPr>
          <w:rFonts w:ascii="Times New Roman" w:hAnsi="Times New Roman" w:cs="Times New Roman"/>
          <w:b/>
          <w:sz w:val="28"/>
          <w:szCs w:val="28"/>
        </w:rPr>
        <w:t>i H</w:t>
      </w:r>
      <w:r w:rsidRPr="00CC4837">
        <w:rPr>
          <w:rFonts w:ascii="Times New Roman" w:hAnsi="Times New Roman" w:cs="Times New Roman"/>
          <w:b/>
          <w:sz w:val="28"/>
          <w:szCs w:val="28"/>
        </w:rPr>
        <w:t>iệu trưởng</w:t>
      </w:r>
      <w:r w:rsidR="00CC4837">
        <w:rPr>
          <w:rFonts w:ascii="Times New Roman" w:hAnsi="Times New Roman" w:cs="Times New Roman"/>
          <w:b/>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Đẩy mạnh công tác tuyên truyền, giáo dục nhằm nâng cao hiểu biết và ý thức trách nhiệm của cán bộ giáo viên và học sinh tự giác, tích cực tham gia vào phong trào quần chúng bảo vệ an ninh Tổ quố</w:t>
      </w:r>
      <w:r w:rsidR="00656845">
        <w:rPr>
          <w:rFonts w:ascii="Times New Roman" w:hAnsi="Times New Roman" w:cs="Times New Roman"/>
          <w:sz w:val="28"/>
          <w:szCs w:val="28"/>
        </w:rPr>
        <w:t>c.</w:t>
      </w:r>
    </w:p>
    <w:p w:rsidR="00F4388F" w:rsidRPr="0058056E" w:rsidRDefault="00F4388F" w:rsidP="00255A28">
      <w:pPr>
        <w:widowControl w:val="0"/>
        <w:spacing w:after="120" w:line="360" w:lineRule="auto"/>
        <w:ind w:firstLine="720"/>
        <w:jc w:val="both"/>
        <w:rPr>
          <w:rFonts w:ascii="Times New Roman" w:hAnsi="Times New Roman" w:cs="Times New Roman"/>
          <w:sz w:val="28"/>
          <w:szCs w:val="28"/>
        </w:rPr>
      </w:pPr>
      <w:r w:rsidRPr="0058056E">
        <w:rPr>
          <w:rFonts w:ascii="Times New Roman" w:hAnsi="Times New Roman" w:cs="Times New Roman"/>
          <w:sz w:val="28"/>
          <w:szCs w:val="28"/>
        </w:rPr>
        <w:t>-  Xây dựng kế hoạch hoạt động cụ thể, có tính khả thi và triển khai có hiệu quả</w:t>
      </w:r>
      <w:r w:rsidR="00656845" w:rsidRPr="0058056E">
        <w:rPr>
          <w:rFonts w:ascii="Times New Roman" w:hAnsi="Times New Roman" w:cs="Times New Roman"/>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Xây dựng kế hoạch bổ sung kinh phí mua sắm, xây dựng tủ sách pháp luật cung ứng đầy đủ các loại sách, văn bản cần thiết cho việc tìm hiểu pháp luật của CBGV, học sinh có nhu cầu tìm hiể</w:t>
      </w:r>
      <w:r w:rsidR="00656845">
        <w:rPr>
          <w:rFonts w:ascii="Times New Roman" w:hAnsi="Times New Roman" w:cs="Times New Roman"/>
          <w:sz w:val="28"/>
          <w:szCs w:val="28"/>
        </w:rPr>
        <w:t>u.</w:t>
      </w:r>
    </w:p>
    <w:p w:rsidR="00F4388F" w:rsidRPr="0058056E" w:rsidRDefault="00F4388F" w:rsidP="00255A28">
      <w:pPr>
        <w:widowControl w:val="0"/>
        <w:spacing w:after="120" w:line="360" w:lineRule="auto"/>
        <w:ind w:firstLine="720"/>
        <w:jc w:val="both"/>
        <w:rPr>
          <w:rFonts w:ascii="Times New Roman" w:hAnsi="Times New Roman" w:cs="Times New Roman"/>
          <w:spacing w:val="4"/>
          <w:sz w:val="28"/>
          <w:szCs w:val="28"/>
        </w:rPr>
      </w:pPr>
      <w:r w:rsidRPr="0058056E">
        <w:rPr>
          <w:rFonts w:ascii="Times New Roman" w:hAnsi="Times New Roman" w:cs="Times New Roman"/>
          <w:spacing w:val="4"/>
          <w:sz w:val="28"/>
          <w:szCs w:val="28"/>
        </w:rPr>
        <w:t>- Đề ra các biện pháp ngăn ngừa hiệu quả với các trường hợp học sinh vi phạ</w:t>
      </w:r>
      <w:r w:rsidR="00656845" w:rsidRPr="0058056E">
        <w:rPr>
          <w:rFonts w:ascii="Times New Roman" w:hAnsi="Times New Roman" w:cs="Times New Roman"/>
          <w:spacing w:val="4"/>
          <w:sz w:val="28"/>
          <w:szCs w:val="28"/>
        </w:rPr>
        <w:t>m.</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Lãnh đạo nhà trườ</w:t>
      </w:r>
      <w:r w:rsidR="00D2021A">
        <w:rPr>
          <w:rFonts w:ascii="Times New Roman" w:hAnsi="Times New Roman" w:cs="Times New Roman"/>
          <w:sz w:val="28"/>
          <w:szCs w:val="28"/>
        </w:rPr>
        <w:t>ng phối hợp với Đội TNTP Hồ Chí Minh</w:t>
      </w:r>
      <w:r w:rsidRPr="00F4388F">
        <w:rPr>
          <w:rFonts w:ascii="Times New Roman" w:hAnsi="Times New Roman" w:cs="Times New Roman"/>
          <w:sz w:val="28"/>
          <w:szCs w:val="28"/>
        </w:rPr>
        <w:t xml:space="preserve">, chỉ đạo giáo viên chủ nhiệm thường xuyên đưa nội dung đảm bảo an ninh trật tự trường học và phòng, chống ma túy bạo lực học đường trong các buổi chào cờ và tiết sinh hoạt lớp của </w:t>
      </w:r>
      <w:r w:rsidR="00656845">
        <w:rPr>
          <w:rFonts w:ascii="Times New Roman" w:hAnsi="Times New Roman" w:cs="Times New Roman"/>
          <w:sz w:val="28"/>
          <w:szCs w:val="28"/>
        </w:rPr>
        <w:t>năm học 201</w:t>
      </w:r>
      <w:r w:rsidR="00CC4837">
        <w:rPr>
          <w:rFonts w:ascii="Times New Roman" w:hAnsi="Times New Roman" w:cs="Times New Roman"/>
          <w:sz w:val="28"/>
          <w:szCs w:val="28"/>
        </w:rPr>
        <w:t>9</w:t>
      </w:r>
      <w:r w:rsidR="00656845">
        <w:rPr>
          <w:rFonts w:ascii="Times New Roman" w:hAnsi="Times New Roman" w:cs="Times New Roman"/>
          <w:sz w:val="28"/>
          <w:szCs w:val="28"/>
        </w:rPr>
        <w:t xml:space="preserve"> – 201</w:t>
      </w:r>
      <w:r w:rsidR="00CC4837">
        <w:rPr>
          <w:rFonts w:ascii="Times New Roman" w:hAnsi="Times New Roman" w:cs="Times New Roman"/>
          <w:sz w:val="28"/>
          <w:szCs w:val="28"/>
        </w:rPr>
        <w:t>920</w:t>
      </w:r>
      <w:r w:rsidR="00656845">
        <w:rPr>
          <w:rFonts w:ascii="Times New Roman" w:hAnsi="Times New Roman" w:cs="Times New Roman"/>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Tổ chức tuyên truyền phổ biến giáo dục pháp luật cho CBGV trong các buổi họp hội đồng, họp chuyên môn, lồng ghép với các hoạt động của tổ chức Công đoàn, Đội Thiếu niên trong những ngày kỷ niệ</w:t>
      </w:r>
      <w:r w:rsidR="00656845">
        <w:rPr>
          <w:rFonts w:ascii="Times New Roman" w:hAnsi="Times New Roman" w:cs="Times New Roman"/>
          <w:sz w:val="28"/>
          <w:szCs w:val="28"/>
        </w:rPr>
        <w:t>m…</w:t>
      </w:r>
    </w:p>
    <w:p w:rsidR="00F4388F" w:rsidRPr="00656845" w:rsidRDefault="00F4388F" w:rsidP="00255A28">
      <w:pPr>
        <w:widowControl w:val="0"/>
        <w:spacing w:after="120" w:line="360" w:lineRule="auto"/>
        <w:ind w:firstLine="720"/>
        <w:jc w:val="both"/>
        <w:rPr>
          <w:rFonts w:ascii="Times New Roman" w:hAnsi="Times New Roman" w:cs="Times New Roman"/>
          <w:b/>
          <w:i/>
          <w:sz w:val="28"/>
          <w:szCs w:val="28"/>
        </w:rPr>
      </w:pPr>
      <w:r w:rsidRPr="00656845">
        <w:rPr>
          <w:rFonts w:ascii="Times New Roman" w:hAnsi="Times New Roman" w:cs="Times New Roman"/>
          <w:b/>
          <w:i/>
          <w:sz w:val="28"/>
          <w:szCs w:val="28"/>
        </w:rPr>
        <w:lastRenderedPageBreak/>
        <w:t>2. Đối với cán bộ giáo viên</w:t>
      </w:r>
      <w:r w:rsidR="00656845">
        <w:rPr>
          <w:rFonts w:ascii="Times New Roman" w:hAnsi="Times New Roman" w:cs="Times New Roman"/>
          <w:b/>
          <w:i/>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Giáo dục ý thức tự giác tự học trau dồi kiến thức pháp luật để vận dụng vào giảng dạy lồng ghép trong các buổi họ</w:t>
      </w:r>
      <w:r w:rsidR="00656845">
        <w:rPr>
          <w:rFonts w:ascii="Times New Roman" w:hAnsi="Times New Roman" w:cs="Times New Roman"/>
          <w:sz w:val="28"/>
          <w:szCs w:val="28"/>
        </w:rPr>
        <w:t>c chính khoá.</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Cùng Ban giám hiệu tổ chức các hoạt động ngoại khoá, hoạt động tập thể</w:t>
      </w:r>
      <w:r w:rsidR="00010430">
        <w:rPr>
          <w:rFonts w:ascii="Times New Roman" w:hAnsi="Times New Roman" w:cs="Times New Roman"/>
          <w:sz w:val="28"/>
          <w:szCs w:val="28"/>
        </w:rPr>
        <w:t xml:space="preserve"> </w:t>
      </w:r>
      <w:r w:rsidRPr="00F4388F">
        <w:rPr>
          <w:rFonts w:ascii="Times New Roman" w:hAnsi="Times New Roman" w:cs="Times New Roman"/>
          <w:sz w:val="28"/>
          <w:szCs w:val="28"/>
        </w:rPr>
        <w:t>cho học sinh tham gia cùng họ</w:t>
      </w:r>
      <w:r w:rsidR="00656845">
        <w:rPr>
          <w:rFonts w:ascii="Times New Roman" w:hAnsi="Times New Roman" w:cs="Times New Roman"/>
          <w:sz w:val="28"/>
          <w:szCs w:val="28"/>
        </w:rPr>
        <w:t>c sinh.</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  Giảng dạy </w:t>
      </w:r>
      <w:r w:rsidR="00E50351">
        <w:rPr>
          <w:rFonts w:ascii="Times New Roman" w:hAnsi="Times New Roman" w:cs="Times New Roman"/>
          <w:sz w:val="28"/>
          <w:szCs w:val="28"/>
        </w:rPr>
        <w:t xml:space="preserve">lồng ghép </w:t>
      </w:r>
      <w:r w:rsidR="00EF39FD">
        <w:rPr>
          <w:rFonts w:ascii="Times New Roman" w:hAnsi="Times New Roman" w:cs="Times New Roman"/>
          <w:sz w:val="28"/>
          <w:szCs w:val="28"/>
        </w:rPr>
        <w:t>các môn học</w:t>
      </w:r>
      <w:r w:rsidR="00010430">
        <w:rPr>
          <w:rFonts w:ascii="Times New Roman" w:hAnsi="Times New Roman" w:cs="Times New Roman"/>
          <w:sz w:val="28"/>
          <w:szCs w:val="28"/>
        </w:rPr>
        <w:t xml:space="preserve"> </w:t>
      </w:r>
      <w:r w:rsidRPr="00F4388F">
        <w:rPr>
          <w:rFonts w:ascii="Times New Roman" w:hAnsi="Times New Roman" w:cs="Times New Roman"/>
          <w:sz w:val="28"/>
          <w:szCs w:val="28"/>
        </w:rPr>
        <w:t>theo chương trình theo quy đị</w:t>
      </w:r>
      <w:r w:rsidR="00656845">
        <w:rPr>
          <w:rFonts w:ascii="Times New Roman" w:hAnsi="Times New Roman" w:cs="Times New Roman"/>
          <w:sz w:val="28"/>
          <w:szCs w:val="28"/>
        </w:rPr>
        <w:t>nh.</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Tham gia tập huấn, bồi dưỡ</w:t>
      </w:r>
      <w:r w:rsidR="00656845">
        <w:rPr>
          <w:rFonts w:ascii="Times New Roman" w:hAnsi="Times New Roman" w:cs="Times New Roman"/>
          <w:sz w:val="28"/>
          <w:szCs w:val="28"/>
        </w:rPr>
        <w:t>ng </w:t>
      </w:r>
      <w:r w:rsidRPr="00F4388F">
        <w:rPr>
          <w:rFonts w:ascii="Times New Roman" w:hAnsi="Times New Roman" w:cs="Times New Roman"/>
          <w:sz w:val="28"/>
          <w:szCs w:val="28"/>
        </w:rPr>
        <w:t>kiến thức pháp luật để  phục vụ cho công tác giảng dạy cho học sinh trong trường đạt hiệu quả khi đượ</w:t>
      </w:r>
      <w:r w:rsidR="00656845">
        <w:rPr>
          <w:rFonts w:ascii="Times New Roman" w:hAnsi="Times New Roman" w:cs="Times New Roman"/>
          <w:sz w:val="28"/>
          <w:szCs w:val="28"/>
        </w:rPr>
        <w:t>c phân công.</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Tuyên truyền giáo dục cho CBGV về tầm quan trọng của việc hiểu biết pháp luật trong cuộc sống trong hiệ</w:t>
      </w:r>
      <w:r w:rsidR="00656845">
        <w:rPr>
          <w:rFonts w:ascii="Times New Roman" w:hAnsi="Times New Roman" w:cs="Times New Roman"/>
          <w:sz w:val="28"/>
          <w:szCs w:val="28"/>
        </w:rPr>
        <w:t>n nay.</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Tuyên truyền giáo dục kỹ năng sống, xây dựng nếp sống văn minh, ứng xử văn hoá trong nhà trường. Tổ chức các hoạt động văn hoá văn nghệ, thể thao lành mạnh, các trò chơi dân gian bổ ích cho học sinh tham gia để tránh xa tệ nạn xã hộ</w:t>
      </w:r>
      <w:r w:rsidR="00656845">
        <w:rPr>
          <w:rFonts w:ascii="Times New Roman" w:hAnsi="Times New Roman" w:cs="Times New Roman"/>
          <w:sz w:val="28"/>
          <w:szCs w:val="28"/>
        </w:rPr>
        <w:t>i.</w:t>
      </w:r>
    </w:p>
    <w:p w:rsidR="00F4388F" w:rsidRPr="00CC4837" w:rsidRDefault="00F4388F" w:rsidP="00255A28">
      <w:pPr>
        <w:widowControl w:val="0"/>
        <w:spacing w:after="120" w:line="360" w:lineRule="auto"/>
        <w:ind w:firstLine="720"/>
        <w:jc w:val="both"/>
        <w:rPr>
          <w:rFonts w:ascii="Times New Roman" w:hAnsi="Times New Roman" w:cs="Times New Roman"/>
          <w:b/>
          <w:sz w:val="28"/>
          <w:szCs w:val="28"/>
        </w:rPr>
      </w:pPr>
      <w:r w:rsidRPr="00CC4837">
        <w:rPr>
          <w:rFonts w:ascii="Times New Roman" w:hAnsi="Times New Roman" w:cs="Times New Roman"/>
          <w:b/>
          <w:sz w:val="28"/>
          <w:szCs w:val="28"/>
        </w:rPr>
        <w:t>3. Đối với học sinh</w:t>
      </w:r>
      <w:r w:rsidR="00CC4837">
        <w:rPr>
          <w:rFonts w:ascii="Times New Roman" w:hAnsi="Times New Roman" w:cs="Times New Roman"/>
          <w:b/>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Tuyên truyền cho học sinh thông qua các bài học chính khoá, giờ chào cờ, tổ chức hoạt động NGLL theo chủ đề</w:t>
      </w:r>
      <w:r w:rsidR="00656845">
        <w:rPr>
          <w:rFonts w:ascii="Times New Roman" w:hAnsi="Times New Roman" w:cs="Times New Roman"/>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Tổ chức thi tìm hiểu kiến thức về</w:t>
      </w:r>
      <w:r w:rsidR="00656845">
        <w:rPr>
          <w:rFonts w:ascii="Times New Roman" w:hAnsi="Times New Roman" w:cs="Times New Roman"/>
          <w:sz w:val="28"/>
          <w:szCs w:val="28"/>
        </w:rPr>
        <w:t xml:space="preserve"> ATGT;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Tổ chức cho học sinh và PHHS kí cam kết không vi phạm về an ninh trường học, vi phạm các tệ nạn xã hội và không vi phạm pháp luật, không buôn bán, tàng trữ, vận chuyển, đốt pháo nổ</w:t>
      </w:r>
      <w:r w:rsidR="00656845">
        <w:rPr>
          <w:rFonts w:ascii="Times New Roman" w:hAnsi="Times New Roman" w:cs="Times New Roman"/>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Tuyên truyền giáo dục cho học sinh về tầm quan trọng của việc hiểu biết pháp luật trong cuộc sống hiệ</w:t>
      </w:r>
      <w:r w:rsidR="00656845">
        <w:rPr>
          <w:rFonts w:ascii="Times New Roman" w:hAnsi="Times New Roman" w:cs="Times New Roman"/>
          <w:sz w:val="28"/>
          <w:szCs w:val="28"/>
        </w:rPr>
        <w:t>n nay.</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Ngăn chặn tình trạng học sinh đến trường nhưng bỏ học, bỏ tiết đi chơi, tham gia đánh nhau và vi phạm tệ nạn xã hộ</w:t>
      </w:r>
      <w:r w:rsidR="00656845">
        <w:rPr>
          <w:rFonts w:ascii="Times New Roman" w:hAnsi="Times New Roman" w:cs="Times New Roman"/>
          <w:sz w:val="28"/>
          <w:szCs w:val="28"/>
        </w:rPr>
        <w:t>i.</w:t>
      </w:r>
    </w:p>
    <w:p w:rsidR="00F4388F" w:rsidRPr="00CC4837" w:rsidRDefault="00F4388F" w:rsidP="00255A28">
      <w:pPr>
        <w:widowControl w:val="0"/>
        <w:spacing w:after="120" w:line="360" w:lineRule="auto"/>
        <w:ind w:firstLine="720"/>
        <w:jc w:val="both"/>
        <w:rPr>
          <w:rFonts w:ascii="Times New Roman" w:hAnsi="Times New Roman" w:cs="Times New Roman"/>
          <w:b/>
          <w:sz w:val="28"/>
          <w:szCs w:val="28"/>
        </w:rPr>
      </w:pPr>
      <w:r w:rsidRPr="00CC4837">
        <w:rPr>
          <w:rFonts w:ascii="Times New Roman" w:hAnsi="Times New Roman" w:cs="Times New Roman"/>
          <w:b/>
          <w:sz w:val="28"/>
          <w:szCs w:val="28"/>
        </w:rPr>
        <w:t>4. Các đoàn thể phối hợp</w:t>
      </w:r>
      <w:r w:rsidR="00CC4837">
        <w:rPr>
          <w:rFonts w:ascii="Times New Roman" w:hAnsi="Times New Roman" w:cs="Times New Roman"/>
          <w:b/>
          <w:sz w:val="28"/>
          <w:szCs w:val="28"/>
        </w:rPr>
        <w:t>:</w:t>
      </w:r>
    </w:p>
    <w:p w:rsidR="00F4388F" w:rsidRPr="00656845" w:rsidRDefault="00F4388F" w:rsidP="00255A28">
      <w:pPr>
        <w:widowControl w:val="0"/>
        <w:spacing w:after="120" w:line="360" w:lineRule="auto"/>
        <w:ind w:firstLine="720"/>
        <w:jc w:val="both"/>
        <w:rPr>
          <w:rFonts w:ascii="Times New Roman" w:hAnsi="Times New Roman" w:cs="Times New Roman"/>
          <w:i/>
          <w:sz w:val="28"/>
          <w:szCs w:val="28"/>
        </w:rPr>
      </w:pPr>
      <w:r w:rsidRPr="00F4388F">
        <w:rPr>
          <w:rFonts w:ascii="Times New Roman" w:hAnsi="Times New Roman" w:cs="Times New Roman"/>
          <w:sz w:val="28"/>
          <w:szCs w:val="28"/>
        </w:rPr>
        <w:t> </w:t>
      </w:r>
      <w:r w:rsidRPr="00656845">
        <w:rPr>
          <w:rFonts w:ascii="Times New Roman" w:hAnsi="Times New Roman" w:cs="Times New Roman"/>
          <w:i/>
          <w:sz w:val="28"/>
          <w:szCs w:val="28"/>
        </w:rPr>
        <w:t>* Tổ chức Đội Thiếu niên tiền phong Hồ Chí Minh</w:t>
      </w:r>
      <w:r w:rsidR="00656845" w:rsidRPr="00656845">
        <w:rPr>
          <w:rFonts w:ascii="Times New Roman" w:hAnsi="Times New Roman" w:cs="Times New Roman"/>
          <w:i/>
          <w:sz w:val="28"/>
          <w:szCs w:val="28"/>
        </w:rPr>
        <w:t>.</w:t>
      </w:r>
    </w:p>
    <w:p w:rsidR="00D2021A"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lastRenderedPageBreak/>
        <w:t>- Phối hợp vớ</w:t>
      </w:r>
      <w:r w:rsidR="00D2021A">
        <w:rPr>
          <w:rFonts w:ascii="Times New Roman" w:hAnsi="Times New Roman" w:cs="Times New Roman"/>
          <w:sz w:val="28"/>
          <w:szCs w:val="28"/>
        </w:rPr>
        <w:t>i C</w:t>
      </w:r>
      <w:r w:rsidR="00010430">
        <w:rPr>
          <w:rFonts w:ascii="Times New Roman" w:hAnsi="Times New Roman" w:cs="Times New Roman"/>
          <w:sz w:val="28"/>
          <w:szCs w:val="28"/>
        </w:rPr>
        <w:t>ông an thị trấn, an ninh địa phương</w:t>
      </w:r>
      <w:r w:rsidR="00D2021A">
        <w:rPr>
          <w:rFonts w:ascii="Times New Roman" w:hAnsi="Times New Roman" w:cs="Times New Roman"/>
          <w:sz w:val="28"/>
          <w:szCs w:val="28"/>
        </w:rPr>
        <w:t xml:space="preserve"> ngăn chặn những sự việc có thể  xảy ra.</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 Phối hợp với GVCN phổ biến, hướng dẫn cho </w:t>
      </w:r>
      <w:r w:rsidR="00EF39FD">
        <w:rPr>
          <w:rFonts w:ascii="Times New Roman" w:hAnsi="Times New Roman" w:cs="Times New Roman"/>
          <w:sz w:val="28"/>
          <w:szCs w:val="28"/>
        </w:rPr>
        <w:t xml:space="preserve">học sinh </w:t>
      </w:r>
      <w:r w:rsidRPr="00F4388F">
        <w:rPr>
          <w:rFonts w:ascii="Times New Roman" w:hAnsi="Times New Roman" w:cs="Times New Roman"/>
          <w:sz w:val="28"/>
          <w:szCs w:val="28"/>
        </w:rPr>
        <w:t>sinh hoạt, hoạt động lành mạnh trong năm họ</w:t>
      </w:r>
      <w:r w:rsidR="00656845">
        <w:rPr>
          <w:rFonts w:ascii="Times New Roman" w:hAnsi="Times New Roman" w:cs="Times New Roman"/>
          <w:sz w:val="28"/>
          <w:szCs w:val="28"/>
        </w:rPr>
        <w:t>c.</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Duy trì và đẩy mạnh hoạt động giáo dục của tổ tự quản “An toàn giao thông”, “Tuyên truyền măng non”; Các đội thiếu niên tình nguyệ</w:t>
      </w:r>
      <w:r w:rsidR="00656845">
        <w:rPr>
          <w:rFonts w:ascii="Times New Roman" w:hAnsi="Times New Roman" w:cs="Times New Roman"/>
          <w:sz w:val="28"/>
          <w:szCs w:val="28"/>
        </w:rPr>
        <w:t>n …</w:t>
      </w:r>
    </w:p>
    <w:p w:rsidR="00F4388F" w:rsidRPr="0058056E" w:rsidRDefault="00F4388F" w:rsidP="00255A28">
      <w:pPr>
        <w:widowControl w:val="0"/>
        <w:spacing w:after="120" w:line="360" w:lineRule="auto"/>
        <w:ind w:firstLine="720"/>
        <w:jc w:val="both"/>
        <w:rPr>
          <w:rFonts w:ascii="Times New Roman" w:hAnsi="Times New Roman" w:cs="Times New Roman"/>
          <w:spacing w:val="8"/>
          <w:sz w:val="28"/>
          <w:szCs w:val="28"/>
        </w:rPr>
      </w:pPr>
      <w:r w:rsidRPr="0058056E">
        <w:rPr>
          <w:rFonts w:ascii="Times New Roman" w:hAnsi="Times New Roman" w:cs="Times New Roman"/>
          <w:spacing w:val="8"/>
          <w:sz w:val="28"/>
          <w:szCs w:val="28"/>
        </w:rPr>
        <w:t>- Tăng cường chăm sóc bảo vệ cây xanh, cảnh quan môi trường quanh trườ</w:t>
      </w:r>
      <w:r w:rsidR="00656845" w:rsidRPr="0058056E">
        <w:rPr>
          <w:rFonts w:ascii="Times New Roman" w:hAnsi="Times New Roman" w:cs="Times New Roman"/>
          <w:spacing w:val="8"/>
          <w:sz w:val="28"/>
          <w:szCs w:val="28"/>
        </w:rPr>
        <w:t>ng.</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Quán triệt đế</w:t>
      </w:r>
      <w:r w:rsidR="00656845">
        <w:rPr>
          <w:rFonts w:ascii="Times New Roman" w:hAnsi="Times New Roman" w:cs="Times New Roman"/>
          <w:sz w:val="28"/>
          <w:szCs w:val="28"/>
        </w:rPr>
        <w:t>n</w:t>
      </w:r>
      <w:r w:rsidR="0085395F">
        <w:rPr>
          <w:rFonts w:ascii="Times New Roman" w:hAnsi="Times New Roman" w:cs="Times New Roman"/>
          <w:sz w:val="28"/>
          <w:szCs w:val="28"/>
        </w:rPr>
        <w:t xml:space="preserve"> </w:t>
      </w:r>
      <w:r w:rsidR="00EF39FD">
        <w:rPr>
          <w:rFonts w:ascii="Times New Roman" w:hAnsi="Times New Roman" w:cs="Times New Roman"/>
          <w:sz w:val="28"/>
          <w:szCs w:val="28"/>
        </w:rPr>
        <w:t>học sinh</w:t>
      </w:r>
      <w:r w:rsidRPr="00F4388F">
        <w:rPr>
          <w:rFonts w:ascii="Times New Roman" w:hAnsi="Times New Roman" w:cs="Times New Roman"/>
          <w:sz w:val="28"/>
          <w:szCs w:val="28"/>
        </w:rPr>
        <w:t xml:space="preserve"> ý thức chấp hành pháp luật, ngăn chặn hành vi vi phạm luật giao thông; đi hàng 2, 3 trên đườ</w:t>
      </w:r>
      <w:r w:rsidR="00656845">
        <w:rPr>
          <w:rFonts w:ascii="Times New Roman" w:hAnsi="Times New Roman" w:cs="Times New Roman"/>
          <w:sz w:val="28"/>
          <w:szCs w:val="28"/>
        </w:rPr>
        <w:t>ng.</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 Phối hợp tổ chức cho </w:t>
      </w:r>
      <w:r w:rsidR="00EF39FD">
        <w:rPr>
          <w:rFonts w:ascii="Times New Roman" w:hAnsi="Times New Roman" w:cs="Times New Roman"/>
          <w:sz w:val="28"/>
          <w:szCs w:val="28"/>
        </w:rPr>
        <w:t>học sinh</w:t>
      </w:r>
      <w:r w:rsidRPr="00F4388F">
        <w:rPr>
          <w:rFonts w:ascii="Times New Roman" w:hAnsi="Times New Roman" w:cs="Times New Roman"/>
          <w:sz w:val="28"/>
          <w:szCs w:val="28"/>
        </w:rPr>
        <w:t xml:space="preserve"> tuyên truyền phòng chống ma túy, thực hiện an toàn giao thông đường bộ, chống tiêu cực trong thi cử</w:t>
      </w:r>
      <w:r w:rsidR="00656845">
        <w:rPr>
          <w:rFonts w:ascii="Times New Roman" w:hAnsi="Times New Roman" w:cs="Times New Roman"/>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Bố trí lực lượng trực hàng ngày cùng</w:t>
      </w:r>
      <w:r w:rsidR="00D2021A">
        <w:rPr>
          <w:rFonts w:ascii="Times New Roman" w:hAnsi="Times New Roman" w:cs="Times New Roman"/>
          <w:sz w:val="28"/>
          <w:szCs w:val="28"/>
        </w:rPr>
        <w:t xml:space="preserve"> đội sao</w:t>
      </w:r>
      <w:r w:rsidRPr="00F4388F">
        <w:rPr>
          <w:rFonts w:ascii="Times New Roman" w:hAnsi="Times New Roman" w:cs="Times New Roman"/>
          <w:sz w:val="28"/>
          <w:szCs w:val="28"/>
        </w:rPr>
        <w:t xml:space="preserve"> đỏ, kịp thời phát hiện các đối tượng bên ngoài vào trường  trái phép, phối hợp cùng  Bảo vệ trường làm tốt</w:t>
      </w:r>
      <w:r w:rsidR="008D4F51">
        <w:rPr>
          <w:rFonts w:ascii="Times New Roman" w:hAnsi="Times New Roman" w:cs="Times New Roman"/>
          <w:sz w:val="28"/>
          <w:szCs w:val="28"/>
        </w:rPr>
        <w:t xml:space="preserve"> </w:t>
      </w:r>
      <w:r w:rsidRPr="00F4388F">
        <w:rPr>
          <w:rFonts w:ascii="Times New Roman" w:hAnsi="Times New Roman" w:cs="Times New Roman"/>
          <w:sz w:val="28"/>
          <w:szCs w:val="28"/>
        </w:rPr>
        <w:t>công</w:t>
      </w:r>
      <w:r w:rsidR="008D4F51">
        <w:rPr>
          <w:rFonts w:ascii="Times New Roman" w:hAnsi="Times New Roman" w:cs="Times New Roman"/>
          <w:sz w:val="28"/>
          <w:szCs w:val="28"/>
        </w:rPr>
        <w:t xml:space="preserve"> </w:t>
      </w:r>
      <w:r w:rsidRPr="00F4388F">
        <w:rPr>
          <w:rFonts w:ascii="Times New Roman" w:hAnsi="Times New Roman" w:cs="Times New Roman"/>
          <w:sz w:val="28"/>
          <w:szCs w:val="28"/>
        </w:rPr>
        <w:t>tác phòng ngừa và giải quyết kịp thời các vụ việc xả</w:t>
      </w:r>
      <w:r w:rsidR="008D4F51">
        <w:rPr>
          <w:rFonts w:ascii="Times New Roman" w:hAnsi="Times New Roman" w:cs="Times New Roman"/>
          <w:sz w:val="28"/>
          <w:szCs w:val="28"/>
        </w:rPr>
        <w:t>y ra trong khuô</w:t>
      </w:r>
      <w:r w:rsidRPr="00F4388F">
        <w:rPr>
          <w:rFonts w:ascii="Times New Roman" w:hAnsi="Times New Roman" w:cs="Times New Roman"/>
          <w:sz w:val="28"/>
          <w:szCs w:val="28"/>
        </w:rPr>
        <w:t>n viên của trườ</w:t>
      </w:r>
      <w:r w:rsidR="00656845">
        <w:rPr>
          <w:rFonts w:ascii="Times New Roman" w:hAnsi="Times New Roman" w:cs="Times New Roman"/>
          <w:sz w:val="28"/>
          <w:szCs w:val="28"/>
        </w:rPr>
        <w:t>ng.</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 Phối hợp với công an </w:t>
      </w:r>
      <w:r w:rsidR="00D2021A">
        <w:rPr>
          <w:rFonts w:ascii="Times New Roman" w:hAnsi="Times New Roman" w:cs="Times New Roman"/>
          <w:sz w:val="28"/>
          <w:szCs w:val="28"/>
        </w:rPr>
        <w:t xml:space="preserve"> </w:t>
      </w:r>
      <w:r w:rsidR="00010430">
        <w:rPr>
          <w:rFonts w:ascii="Times New Roman" w:hAnsi="Times New Roman" w:cs="Times New Roman"/>
          <w:sz w:val="28"/>
          <w:szCs w:val="28"/>
        </w:rPr>
        <w:t xml:space="preserve">thị trấn </w:t>
      </w:r>
      <w:r w:rsidRPr="00F4388F">
        <w:rPr>
          <w:rFonts w:ascii="Times New Roman" w:hAnsi="Times New Roman" w:cs="Times New Roman"/>
          <w:sz w:val="28"/>
          <w:szCs w:val="28"/>
        </w:rPr>
        <w:t xml:space="preserve"> nói chuyện về pháp luật và giáo dục pháp luật cho họ</w:t>
      </w:r>
      <w:r w:rsidR="00656845">
        <w:rPr>
          <w:rFonts w:ascii="Times New Roman" w:hAnsi="Times New Roman" w:cs="Times New Roman"/>
          <w:sz w:val="28"/>
          <w:szCs w:val="28"/>
        </w:rPr>
        <w:t>c sinh.</w:t>
      </w:r>
    </w:p>
    <w:p w:rsidR="00EF39FD" w:rsidRDefault="00F4388F" w:rsidP="00255A28">
      <w:pPr>
        <w:widowControl w:val="0"/>
        <w:spacing w:after="120" w:line="360" w:lineRule="auto"/>
        <w:ind w:firstLine="720"/>
        <w:jc w:val="both"/>
        <w:rPr>
          <w:rFonts w:ascii="Times New Roman" w:hAnsi="Times New Roman" w:cs="Times New Roman"/>
          <w:i/>
          <w:sz w:val="28"/>
          <w:szCs w:val="28"/>
        </w:rPr>
      </w:pPr>
      <w:r w:rsidRPr="003E25A1">
        <w:rPr>
          <w:rFonts w:ascii="Times New Roman" w:hAnsi="Times New Roman" w:cs="Times New Roman"/>
          <w:i/>
          <w:sz w:val="28"/>
          <w:szCs w:val="28"/>
        </w:rPr>
        <w:t>*  Thư viện</w:t>
      </w:r>
      <w:r w:rsidR="003E25A1" w:rsidRPr="003E25A1">
        <w:rPr>
          <w:rFonts w:ascii="Times New Roman" w:hAnsi="Times New Roman" w:cs="Times New Roman"/>
          <w:i/>
          <w:sz w:val="28"/>
          <w:szCs w:val="28"/>
        </w:rPr>
        <w:t>.</w:t>
      </w:r>
    </w:p>
    <w:p w:rsidR="00656845" w:rsidRDefault="00F4388F" w:rsidP="00255A28">
      <w:pPr>
        <w:widowControl w:val="0"/>
        <w:spacing w:after="120" w:line="360" w:lineRule="auto"/>
        <w:jc w:val="both"/>
        <w:rPr>
          <w:rFonts w:ascii="Times New Roman" w:hAnsi="Times New Roman" w:cs="Times New Roman"/>
          <w:sz w:val="28"/>
          <w:szCs w:val="28"/>
        </w:rPr>
      </w:pPr>
      <w:r w:rsidRPr="00F4388F">
        <w:rPr>
          <w:rFonts w:ascii="Times New Roman" w:hAnsi="Times New Roman" w:cs="Times New Roman"/>
          <w:sz w:val="28"/>
          <w:szCs w:val="28"/>
        </w:rPr>
        <w:t>          - Nhân viên thư viện thường xuyên mở cửa phục vụ bạn đọc các ngày trong tuần và báo cáo kết quả hoạt, phản ánh sự việc cần thiế</w:t>
      </w:r>
      <w:r w:rsidR="00656845">
        <w:rPr>
          <w:rFonts w:ascii="Times New Roman" w:hAnsi="Times New Roman" w:cs="Times New Roman"/>
          <w:sz w:val="28"/>
          <w:szCs w:val="28"/>
        </w:rPr>
        <w:t>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Bổ sung sách pháp luật còn thiếu để phục vụ bạn đọ</w:t>
      </w:r>
      <w:r w:rsidR="00656845">
        <w:rPr>
          <w:rFonts w:ascii="Times New Roman" w:hAnsi="Times New Roman" w:cs="Times New Roman"/>
          <w:sz w:val="28"/>
          <w:szCs w:val="28"/>
        </w:rPr>
        <w:t>c.</w:t>
      </w:r>
    </w:p>
    <w:p w:rsidR="00F4388F" w:rsidRPr="003E25A1" w:rsidRDefault="00F4388F" w:rsidP="00255A28">
      <w:pPr>
        <w:widowControl w:val="0"/>
        <w:spacing w:after="120" w:line="360" w:lineRule="auto"/>
        <w:ind w:firstLine="720"/>
        <w:jc w:val="both"/>
        <w:rPr>
          <w:rFonts w:ascii="Times New Roman" w:hAnsi="Times New Roman" w:cs="Times New Roman"/>
          <w:i/>
          <w:sz w:val="28"/>
          <w:szCs w:val="28"/>
        </w:rPr>
      </w:pPr>
      <w:r w:rsidRPr="003E25A1">
        <w:rPr>
          <w:rFonts w:ascii="Times New Roman" w:hAnsi="Times New Roman" w:cs="Times New Roman"/>
          <w:i/>
          <w:sz w:val="28"/>
          <w:szCs w:val="28"/>
        </w:rPr>
        <w:t>*  Giáo viên chủ nhiệm, giáo viên bộ môn</w:t>
      </w:r>
      <w:r w:rsidR="003E25A1" w:rsidRPr="003E25A1">
        <w:rPr>
          <w:rFonts w:ascii="Times New Roman" w:hAnsi="Times New Roman" w:cs="Times New Roman"/>
          <w:i/>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 Triển khai đến Đội ngũ giáo viên chủ nhiệm: Tổ chức cho </w:t>
      </w:r>
      <w:r w:rsidR="00EF39FD">
        <w:rPr>
          <w:rFonts w:ascii="Times New Roman" w:hAnsi="Times New Roman" w:cs="Times New Roman"/>
          <w:sz w:val="28"/>
          <w:szCs w:val="28"/>
        </w:rPr>
        <w:t>học sinh</w:t>
      </w:r>
      <w:r w:rsidRPr="00F4388F">
        <w:rPr>
          <w:rFonts w:ascii="Times New Roman" w:hAnsi="Times New Roman" w:cs="Times New Roman"/>
          <w:sz w:val="28"/>
          <w:szCs w:val="28"/>
        </w:rPr>
        <w:t xml:space="preserve"> tham gia đầy đủ các hoạt động học tập và rèn luyện trong nhà trường. Tổ chức sinh hoạt lớp.Theo dõi nắm tình hình học sinh trong lớp có ghi hoạt động của từng </w:t>
      </w:r>
      <w:r w:rsidR="00E43A99">
        <w:rPr>
          <w:rFonts w:ascii="Times New Roman" w:hAnsi="Times New Roman" w:cs="Times New Roman"/>
          <w:sz w:val="28"/>
          <w:szCs w:val="28"/>
        </w:rPr>
        <w:t>học sinh</w:t>
      </w:r>
      <w:r w:rsidRPr="00F4388F">
        <w:rPr>
          <w:rFonts w:ascii="Times New Roman" w:hAnsi="Times New Roman" w:cs="Times New Roman"/>
          <w:sz w:val="28"/>
          <w:szCs w:val="28"/>
        </w:rPr>
        <w:t xml:space="preserve">.Đối với </w:t>
      </w:r>
      <w:r w:rsidR="00E43A99">
        <w:rPr>
          <w:rFonts w:ascii="Times New Roman" w:hAnsi="Times New Roman" w:cs="Times New Roman"/>
          <w:sz w:val="28"/>
          <w:szCs w:val="28"/>
        </w:rPr>
        <w:t>học sinh</w:t>
      </w:r>
      <w:r w:rsidRPr="00F4388F">
        <w:rPr>
          <w:rFonts w:ascii="Times New Roman" w:hAnsi="Times New Roman" w:cs="Times New Roman"/>
          <w:sz w:val="28"/>
          <w:szCs w:val="28"/>
        </w:rPr>
        <w:t xml:space="preserve"> cá biệt có biện pháp giáo dục cụ thể. Vận động họ</w:t>
      </w:r>
      <w:r w:rsidR="003E25A1">
        <w:rPr>
          <w:rFonts w:ascii="Times New Roman" w:hAnsi="Times New Roman" w:cs="Times New Roman"/>
          <w:sz w:val="28"/>
          <w:szCs w:val="28"/>
        </w:rPr>
        <w:t>c sinh </w:t>
      </w:r>
      <w:r w:rsidRPr="00F4388F">
        <w:rPr>
          <w:rFonts w:ascii="Times New Roman" w:hAnsi="Times New Roman" w:cs="Times New Roman"/>
          <w:sz w:val="28"/>
          <w:szCs w:val="28"/>
        </w:rPr>
        <w:t xml:space="preserve">đến </w:t>
      </w:r>
      <w:r w:rsidRPr="00F4388F">
        <w:rPr>
          <w:rFonts w:ascii="Times New Roman" w:hAnsi="Times New Roman" w:cs="Times New Roman"/>
          <w:sz w:val="28"/>
          <w:szCs w:val="28"/>
        </w:rPr>
        <w:lastRenderedPageBreak/>
        <w:t>thư viện đọ</w:t>
      </w:r>
      <w:r w:rsidR="00656845">
        <w:rPr>
          <w:rFonts w:ascii="Times New Roman" w:hAnsi="Times New Roman" w:cs="Times New Roman"/>
          <w:sz w:val="28"/>
          <w:szCs w:val="28"/>
        </w:rPr>
        <w:t>c sách trong ngày…..</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Thực hiện lồng ghép, tích hợp nội dung giảng dạy đảm bảo an ninh trật tự trường học, phòng chống ma túy, bạo lực học đường qua một số môn học, giáo dục kỹ năng sống, xây dựng nếp sống văn minh, ứng xử văn hóa trong nhà trường, tổ chức các hoạt động ngoài giờ lên lớp, các hoạt động ngoại khóa với nhiều hình thức phong phú như: tổ chức các hoạt động văn hóa, thể thao lành mạnh, các trò chơi dân gian b</w:t>
      </w:r>
      <w:r w:rsidR="00E43A99">
        <w:rPr>
          <w:rFonts w:ascii="Times New Roman" w:hAnsi="Times New Roman" w:cs="Times New Roman"/>
          <w:sz w:val="28"/>
          <w:szCs w:val="28"/>
        </w:rPr>
        <w:t>ổ</w:t>
      </w:r>
      <w:r w:rsidRPr="00F4388F">
        <w:rPr>
          <w:rFonts w:ascii="Times New Roman" w:hAnsi="Times New Roman" w:cs="Times New Roman"/>
          <w:sz w:val="28"/>
          <w:szCs w:val="28"/>
        </w:rPr>
        <w:t xml:space="preserve"> ích cho họ</w:t>
      </w:r>
      <w:r w:rsidR="003E25A1">
        <w:rPr>
          <w:rFonts w:ascii="Times New Roman" w:hAnsi="Times New Roman" w:cs="Times New Roman"/>
          <w:sz w:val="28"/>
          <w:szCs w:val="28"/>
        </w:rPr>
        <w:t>c sinh tham gia.</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 Xây dựng kế hoạch và triển khai kịp thời công tác đảm bảo ANTT của đơn vị và quản lý chặt chẽ </w:t>
      </w:r>
      <w:r w:rsidR="00E43A99">
        <w:rPr>
          <w:rFonts w:ascii="Times New Roman" w:hAnsi="Times New Roman" w:cs="Times New Roman"/>
          <w:sz w:val="28"/>
          <w:szCs w:val="28"/>
        </w:rPr>
        <w:t>học sinh</w:t>
      </w:r>
      <w:r w:rsidRPr="00F4388F">
        <w:rPr>
          <w:rFonts w:ascii="Times New Roman" w:hAnsi="Times New Roman" w:cs="Times New Roman"/>
          <w:sz w:val="28"/>
          <w:szCs w:val="28"/>
        </w:rPr>
        <w:t xml:space="preserve"> thuộc lớp chủ nhiệm; kịp thời đề xuất với </w:t>
      </w:r>
      <w:r w:rsidR="00E43A99">
        <w:rPr>
          <w:rFonts w:ascii="Times New Roman" w:hAnsi="Times New Roman" w:cs="Times New Roman"/>
          <w:sz w:val="28"/>
          <w:szCs w:val="28"/>
        </w:rPr>
        <w:t>n</w:t>
      </w:r>
      <w:r w:rsidRPr="00F4388F">
        <w:rPr>
          <w:rFonts w:ascii="Times New Roman" w:hAnsi="Times New Roman" w:cs="Times New Roman"/>
          <w:sz w:val="28"/>
          <w:szCs w:val="28"/>
        </w:rPr>
        <w:t>hà trường các biện pháp đảm bảo ANTT và quả</w:t>
      </w:r>
      <w:r w:rsidR="00656845">
        <w:rPr>
          <w:rFonts w:ascii="Times New Roman" w:hAnsi="Times New Roman" w:cs="Times New Roman"/>
          <w:sz w:val="28"/>
          <w:szCs w:val="28"/>
        </w:rPr>
        <w:t xml:space="preserve">n lý </w:t>
      </w:r>
      <w:r w:rsidR="00E43A99">
        <w:rPr>
          <w:rFonts w:ascii="Times New Roman" w:hAnsi="Times New Roman" w:cs="Times New Roman"/>
          <w:sz w:val="28"/>
          <w:szCs w:val="28"/>
        </w:rPr>
        <w:t>học sinh</w:t>
      </w:r>
      <w:r w:rsidR="00656845">
        <w:rPr>
          <w:rFonts w:ascii="Times New Roman" w:hAnsi="Times New Roman" w:cs="Times New Roman"/>
          <w:sz w:val="28"/>
          <w:szCs w:val="28"/>
        </w:rPr>
        <w:t>.</w:t>
      </w:r>
    </w:p>
    <w:p w:rsidR="00F4388F" w:rsidRPr="0058056E" w:rsidRDefault="00F4388F" w:rsidP="00255A28">
      <w:pPr>
        <w:widowControl w:val="0"/>
        <w:spacing w:after="120" w:line="360" w:lineRule="auto"/>
        <w:ind w:firstLine="720"/>
        <w:jc w:val="both"/>
        <w:rPr>
          <w:rFonts w:ascii="Times New Roman" w:hAnsi="Times New Roman" w:cs="Times New Roman"/>
          <w:spacing w:val="2"/>
          <w:sz w:val="28"/>
          <w:szCs w:val="28"/>
        </w:rPr>
      </w:pPr>
      <w:r w:rsidRPr="0058056E">
        <w:rPr>
          <w:rFonts w:ascii="Times New Roman" w:hAnsi="Times New Roman" w:cs="Times New Roman"/>
          <w:spacing w:val="2"/>
          <w:sz w:val="28"/>
          <w:szCs w:val="28"/>
        </w:rPr>
        <w:t xml:space="preserve">- Tăng cường công tác giáo dục chính trị tư tưởng cho </w:t>
      </w:r>
      <w:r w:rsidR="00E43A99" w:rsidRPr="0058056E">
        <w:rPr>
          <w:rFonts w:ascii="Times New Roman" w:hAnsi="Times New Roman" w:cs="Times New Roman"/>
          <w:spacing w:val="2"/>
          <w:sz w:val="28"/>
          <w:szCs w:val="28"/>
        </w:rPr>
        <w:t>học sinh</w:t>
      </w:r>
      <w:r w:rsidRPr="0058056E">
        <w:rPr>
          <w:rFonts w:ascii="Times New Roman" w:hAnsi="Times New Roman" w:cs="Times New Roman"/>
          <w:spacing w:val="2"/>
          <w:sz w:val="28"/>
          <w:szCs w:val="28"/>
        </w:rPr>
        <w:t>; nâng cao hiệu quả công tác của giáo viên chủ nhiệm, nắm chắc diễn biến tư tưở</w:t>
      </w:r>
      <w:r w:rsidR="00656845" w:rsidRPr="0058056E">
        <w:rPr>
          <w:rFonts w:ascii="Times New Roman" w:hAnsi="Times New Roman" w:cs="Times New Roman"/>
          <w:spacing w:val="2"/>
          <w:sz w:val="28"/>
          <w:szCs w:val="28"/>
        </w:rPr>
        <w:t xml:space="preserve">ng </w:t>
      </w:r>
      <w:r w:rsidR="00E43A99" w:rsidRPr="0058056E">
        <w:rPr>
          <w:rFonts w:ascii="Times New Roman" w:hAnsi="Times New Roman" w:cs="Times New Roman"/>
          <w:spacing w:val="2"/>
          <w:sz w:val="28"/>
          <w:szCs w:val="28"/>
        </w:rPr>
        <w:t>học sinh</w:t>
      </w:r>
      <w:r w:rsidR="00656845" w:rsidRPr="0058056E">
        <w:rPr>
          <w:rFonts w:ascii="Times New Roman" w:hAnsi="Times New Roman" w:cs="Times New Roman"/>
          <w:spacing w:val="2"/>
          <w:sz w:val="28"/>
          <w:szCs w:val="28"/>
        </w:rPr>
        <w:t>.</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 Chủ động phòng ngừa và ngăn chặn các hoạt động của </w:t>
      </w:r>
      <w:r w:rsidR="00E43A99">
        <w:rPr>
          <w:rFonts w:ascii="Times New Roman" w:hAnsi="Times New Roman" w:cs="Times New Roman"/>
          <w:sz w:val="28"/>
          <w:szCs w:val="28"/>
        </w:rPr>
        <w:t>học sinh</w:t>
      </w:r>
      <w:r w:rsidRPr="00F4388F">
        <w:rPr>
          <w:rFonts w:ascii="Times New Roman" w:hAnsi="Times New Roman" w:cs="Times New Roman"/>
          <w:sz w:val="28"/>
          <w:szCs w:val="28"/>
        </w:rPr>
        <w:t xml:space="preserve"> xâm hại đến nhân phẩm, danh dự họ</w:t>
      </w:r>
      <w:r w:rsidR="00656845">
        <w:rPr>
          <w:rFonts w:ascii="Times New Roman" w:hAnsi="Times New Roman" w:cs="Times New Roman"/>
          <w:sz w:val="28"/>
          <w:szCs w:val="28"/>
        </w:rPr>
        <w:t>c sinh.</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 Chủ động phòng ngừa và ngăn chặn một số hành vi vi phạm đạo đức </w:t>
      </w:r>
      <w:r w:rsidR="00E43A99">
        <w:rPr>
          <w:rFonts w:ascii="Times New Roman" w:hAnsi="Times New Roman" w:cs="Times New Roman"/>
          <w:sz w:val="28"/>
          <w:szCs w:val="28"/>
        </w:rPr>
        <w:t>học sinh</w:t>
      </w:r>
      <w:r w:rsidRPr="00F4388F">
        <w:rPr>
          <w:rFonts w:ascii="Times New Roman" w:hAnsi="Times New Roman" w:cs="Times New Roman"/>
          <w:sz w:val="28"/>
          <w:szCs w:val="28"/>
        </w:rPr>
        <w:t xml:space="preserve"> như: Đánh nhau, trộm cắp tài sản, đồ dùng học tập, gây rối trật tự công cộng, tội phạm ma túy, tệ nạn xã hội hoặc phim ảnh đồi trụ</w:t>
      </w:r>
      <w:r w:rsidR="00656845">
        <w:rPr>
          <w:rFonts w:ascii="Times New Roman" w:hAnsi="Times New Roman" w:cs="Times New Roman"/>
          <w:sz w:val="28"/>
          <w:szCs w:val="28"/>
        </w:rPr>
        <w:t>y …</w:t>
      </w:r>
    </w:p>
    <w:p w:rsidR="00F4388F" w:rsidRP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Phối hợp với Độ</w:t>
      </w:r>
      <w:r w:rsidR="00D2021A">
        <w:rPr>
          <w:rFonts w:ascii="Times New Roman" w:hAnsi="Times New Roman" w:cs="Times New Roman"/>
          <w:sz w:val="28"/>
          <w:szCs w:val="28"/>
        </w:rPr>
        <w:t>i TNTP Hồ Chí Minh</w:t>
      </w:r>
      <w:r w:rsidRPr="00F4388F">
        <w:rPr>
          <w:rFonts w:ascii="Times New Roman" w:hAnsi="Times New Roman" w:cs="Times New Roman"/>
          <w:sz w:val="28"/>
          <w:szCs w:val="28"/>
        </w:rPr>
        <w:t xml:space="preserve"> tổ chức tốt các hoạt động ngoại khóa, tạ</w:t>
      </w:r>
      <w:r w:rsidR="00D2021A">
        <w:rPr>
          <w:rFonts w:ascii="Times New Roman" w:hAnsi="Times New Roman" w:cs="Times New Roman"/>
          <w:sz w:val="28"/>
          <w:szCs w:val="28"/>
        </w:rPr>
        <w:t xml:space="preserve">o </w:t>
      </w:r>
      <w:r w:rsidRPr="00F4388F">
        <w:rPr>
          <w:rFonts w:ascii="Times New Roman" w:hAnsi="Times New Roman" w:cs="Times New Roman"/>
          <w:sz w:val="28"/>
          <w:szCs w:val="28"/>
        </w:rPr>
        <w:t xml:space="preserve">sân chơi lành mạnh, thu hút, lôi kéo được </w:t>
      </w:r>
      <w:r w:rsidR="00E43A99">
        <w:rPr>
          <w:rFonts w:ascii="Times New Roman" w:hAnsi="Times New Roman" w:cs="Times New Roman"/>
          <w:sz w:val="28"/>
          <w:szCs w:val="28"/>
        </w:rPr>
        <w:t>học sinh</w:t>
      </w:r>
      <w:r w:rsidR="00656845">
        <w:rPr>
          <w:rFonts w:ascii="Times New Roman" w:hAnsi="Times New Roman" w:cs="Times New Roman"/>
          <w:sz w:val="28"/>
          <w:szCs w:val="28"/>
        </w:rPr>
        <w:t>tham gia.</w:t>
      </w:r>
    </w:p>
    <w:p w:rsidR="00F4388F" w:rsidRDefault="00F4388F" w:rsidP="00255A28">
      <w:pPr>
        <w:widowControl w:val="0"/>
        <w:spacing w:after="120" w:line="360" w:lineRule="auto"/>
        <w:ind w:firstLine="720"/>
        <w:jc w:val="both"/>
        <w:rPr>
          <w:rFonts w:ascii="Times New Roman" w:hAnsi="Times New Roman" w:cs="Times New Roman"/>
          <w:sz w:val="28"/>
          <w:szCs w:val="28"/>
        </w:rPr>
      </w:pPr>
      <w:r w:rsidRPr="00F4388F">
        <w:rPr>
          <w:rFonts w:ascii="Times New Roman" w:hAnsi="Times New Roman" w:cs="Times New Roman"/>
          <w:sz w:val="28"/>
          <w:szCs w:val="28"/>
        </w:rPr>
        <w:t xml:space="preserve">Trên đây là Kế hoạch triển khai công tác phòng </w:t>
      </w:r>
      <w:r w:rsidR="00CF18B9">
        <w:rPr>
          <w:rFonts w:ascii="Times New Roman" w:hAnsi="Times New Roman" w:cs="Times New Roman"/>
          <w:sz w:val="28"/>
          <w:szCs w:val="28"/>
        </w:rPr>
        <w:t xml:space="preserve"> ngừa</w:t>
      </w:r>
      <w:r w:rsidR="00010430">
        <w:rPr>
          <w:rFonts w:ascii="Times New Roman" w:hAnsi="Times New Roman" w:cs="Times New Roman"/>
          <w:sz w:val="28"/>
          <w:szCs w:val="28"/>
        </w:rPr>
        <w:t xml:space="preserve"> </w:t>
      </w:r>
      <w:r w:rsidRPr="00F4388F">
        <w:rPr>
          <w:rFonts w:ascii="Times New Roman" w:hAnsi="Times New Roman" w:cs="Times New Roman"/>
          <w:sz w:val="28"/>
          <w:szCs w:val="28"/>
        </w:rPr>
        <w:t xml:space="preserve">bạo lực học đường năm </w:t>
      </w:r>
      <w:r w:rsidR="00E43A99">
        <w:rPr>
          <w:rFonts w:ascii="Times New Roman" w:hAnsi="Times New Roman" w:cs="Times New Roman"/>
          <w:sz w:val="28"/>
          <w:szCs w:val="28"/>
        </w:rPr>
        <w:t>2019</w:t>
      </w:r>
      <w:r w:rsidRPr="00F4388F">
        <w:rPr>
          <w:rFonts w:ascii="Times New Roman" w:hAnsi="Times New Roman" w:cs="Times New Roman"/>
          <w:sz w:val="28"/>
          <w:szCs w:val="28"/>
        </w:rPr>
        <w:t xml:space="preserve"> của </w:t>
      </w:r>
      <w:r w:rsidR="00656845">
        <w:rPr>
          <w:rFonts w:ascii="Times New Roman" w:hAnsi="Times New Roman" w:cs="Times New Roman"/>
          <w:sz w:val="28"/>
          <w:szCs w:val="28"/>
        </w:rPr>
        <w:t>t</w:t>
      </w:r>
      <w:r w:rsidRPr="00F4388F">
        <w:rPr>
          <w:rFonts w:ascii="Times New Roman" w:hAnsi="Times New Roman" w:cs="Times New Roman"/>
          <w:sz w:val="28"/>
          <w:szCs w:val="28"/>
        </w:rPr>
        <w:t xml:space="preserve">rường THCS </w:t>
      </w:r>
      <w:r w:rsidR="00010430">
        <w:rPr>
          <w:rFonts w:ascii="Times New Roman" w:hAnsi="Times New Roman" w:cs="Times New Roman"/>
          <w:sz w:val="28"/>
          <w:szCs w:val="28"/>
        </w:rPr>
        <w:t>TT Văn Giang</w:t>
      </w:r>
      <w:r w:rsidR="00E43A99">
        <w:rPr>
          <w:rFonts w:ascii="Times New Roman" w:hAnsi="Times New Roman" w:cs="Times New Roman"/>
          <w:sz w:val="28"/>
          <w:szCs w:val="28"/>
        </w:rPr>
        <w:t>.</w:t>
      </w:r>
      <w:r w:rsidR="00010430">
        <w:rPr>
          <w:rFonts w:ascii="Times New Roman" w:hAnsi="Times New Roman" w:cs="Times New Roman"/>
          <w:sz w:val="28"/>
          <w:szCs w:val="28"/>
        </w:rPr>
        <w:t xml:space="preserve"> </w:t>
      </w:r>
      <w:r w:rsidR="00D2021A" w:rsidRPr="00D2021A">
        <w:rPr>
          <w:rFonts w:ascii="Times New Roman" w:hAnsi="Times New Roman" w:cs="Times New Roman"/>
          <w:sz w:val="28"/>
          <w:szCs w:val="28"/>
        </w:rPr>
        <w:t>Nhà trường yêu cầu cán bộ, giáo viên, nhân viên và học sinh nghiêm túc thực hiện.</w:t>
      </w:r>
    </w:p>
    <w:p w:rsidR="00255A28" w:rsidRPr="00CF18B9" w:rsidRDefault="00255A28" w:rsidP="00255A28">
      <w:pPr>
        <w:widowControl w:val="0"/>
        <w:spacing w:after="120" w:line="360" w:lineRule="auto"/>
        <w:ind w:firstLine="720"/>
        <w:jc w:val="both"/>
        <w:rPr>
          <w:rFonts w:ascii="Times New Roman" w:hAnsi="Times New Roman" w:cs="Times New Roman"/>
          <w:sz w:val="28"/>
          <w:szCs w:val="28"/>
        </w:rPr>
      </w:pPr>
    </w:p>
    <w:tbl>
      <w:tblPr>
        <w:tblW w:w="9540" w:type="dxa"/>
        <w:jc w:val="center"/>
        <w:tblCellMar>
          <w:left w:w="0" w:type="dxa"/>
          <w:right w:w="0" w:type="dxa"/>
        </w:tblCellMar>
        <w:tblLook w:val="04A0"/>
      </w:tblPr>
      <w:tblGrid>
        <w:gridCol w:w="4940"/>
        <w:gridCol w:w="4600"/>
      </w:tblGrid>
      <w:tr w:rsidR="003F7CB0" w:rsidRPr="003F7CB0" w:rsidTr="003F7CB0">
        <w:trPr>
          <w:jc w:val="center"/>
        </w:trPr>
        <w:tc>
          <w:tcPr>
            <w:tcW w:w="4940" w:type="dxa"/>
            <w:tcMar>
              <w:top w:w="0" w:type="dxa"/>
              <w:left w:w="108" w:type="dxa"/>
              <w:bottom w:w="0" w:type="dxa"/>
              <w:right w:w="108" w:type="dxa"/>
            </w:tcMar>
          </w:tcPr>
          <w:p w:rsidR="003F7CB0" w:rsidRPr="00E43A99" w:rsidRDefault="003F7CB0" w:rsidP="00936241">
            <w:pPr>
              <w:widowControl w:val="0"/>
              <w:spacing w:after="0" w:line="312" w:lineRule="auto"/>
              <w:rPr>
                <w:rFonts w:ascii="Times New Roman" w:hAnsi="Times New Roman" w:cs="Times New Roman"/>
                <w:sz w:val="24"/>
                <w:szCs w:val="24"/>
              </w:rPr>
            </w:pPr>
            <w:r w:rsidRPr="00E43A99">
              <w:rPr>
                <w:rStyle w:val="Emphasis"/>
                <w:rFonts w:ascii="Times New Roman" w:hAnsi="Times New Roman" w:cs="Times New Roman"/>
                <w:b/>
                <w:bCs/>
                <w:sz w:val="24"/>
                <w:szCs w:val="24"/>
              </w:rPr>
              <w:t>Nơi nhận:</w:t>
            </w:r>
          </w:p>
          <w:p w:rsidR="003F7CB0" w:rsidRPr="00E43A99" w:rsidRDefault="003F7CB0" w:rsidP="00936241">
            <w:pPr>
              <w:widowControl w:val="0"/>
              <w:spacing w:after="0" w:line="312" w:lineRule="auto"/>
              <w:rPr>
                <w:rFonts w:ascii="Times New Roman" w:hAnsi="Times New Roman" w:cs="Times New Roman"/>
                <w:sz w:val="24"/>
                <w:szCs w:val="24"/>
              </w:rPr>
            </w:pPr>
            <w:r w:rsidRPr="00E43A99">
              <w:rPr>
                <w:rFonts w:ascii="Times New Roman" w:hAnsi="Times New Roman" w:cs="Times New Roman"/>
                <w:sz w:val="24"/>
                <w:szCs w:val="24"/>
              </w:rPr>
              <w:t>-</w:t>
            </w:r>
            <w:r w:rsidR="00E43A99" w:rsidRPr="00E43A99">
              <w:rPr>
                <w:rFonts w:ascii="Times New Roman" w:hAnsi="Times New Roman" w:cs="Times New Roman"/>
                <w:sz w:val="24"/>
                <w:szCs w:val="24"/>
              </w:rPr>
              <w:t> </w:t>
            </w:r>
            <w:r w:rsidRPr="00E43A99">
              <w:rPr>
                <w:rStyle w:val="apple-converted-space"/>
                <w:rFonts w:ascii="Times New Roman" w:hAnsi="Times New Roman" w:cs="Times New Roman"/>
                <w:sz w:val="24"/>
                <w:szCs w:val="24"/>
              </w:rPr>
              <w:t> </w:t>
            </w:r>
            <w:r w:rsidRPr="00E43A99">
              <w:rPr>
                <w:rFonts w:ascii="Times New Roman" w:hAnsi="Times New Roman" w:cs="Times New Roman"/>
                <w:sz w:val="24"/>
                <w:szCs w:val="24"/>
              </w:rPr>
              <w:t>Các bộ phận trong nhà trườ</w:t>
            </w:r>
            <w:r w:rsidR="00E43A99" w:rsidRPr="00E43A99">
              <w:rPr>
                <w:rFonts w:ascii="Times New Roman" w:hAnsi="Times New Roman" w:cs="Times New Roman"/>
                <w:sz w:val="24"/>
                <w:szCs w:val="24"/>
              </w:rPr>
              <w:t>ng;</w:t>
            </w:r>
          </w:p>
          <w:p w:rsidR="00E43A99" w:rsidRPr="00E43A99" w:rsidRDefault="00E43A99" w:rsidP="00936241">
            <w:pPr>
              <w:widowControl w:val="0"/>
              <w:spacing w:after="0" w:line="312" w:lineRule="auto"/>
              <w:rPr>
                <w:rFonts w:ascii="Times New Roman" w:hAnsi="Times New Roman" w:cs="Times New Roman"/>
                <w:sz w:val="24"/>
                <w:szCs w:val="24"/>
              </w:rPr>
            </w:pPr>
            <w:r w:rsidRPr="00E43A99">
              <w:rPr>
                <w:rFonts w:ascii="Times New Roman" w:hAnsi="Times New Roman" w:cs="Times New Roman"/>
                <w:sz w:val="24"/>
                <w:szCs w:val="24"/>
              </w:rPr>
              <w:t>- Website;</w:t>
            </w:r>
          </w:p>
          <w:p w:rsidR="003F7CB0" w:rsidRPr="00E43A99" w:rsidRDefault="003F7CB0" w:rsidP="00936241">
            <w:pPr>
              <w:widowControl w:val="0"/>
              <w:spacing w:after="0" w:line="312" w:lineRule="auto"/>
              <w:rPr>
                <w:rFonts w:ascii="Times New Roman" w:hAnsi="Times New Roman" w:cs="Times New Roman"/>
                <w:sz w:val="24"/>
                <w:szCs w:val="24"/>
                <w:lang w:val="nl-NL"/>
              </w:rPr>
            </w:pPr>
            <w:r w:rsidRPr="00E43A99">
              <w:rPr>
                <w:rFonts w:ascii="Times New Roman" w:hAnsi="Times New Roman" w:cs="Times New Roman"/>
                <w:sz w:val="24"/>
                <w:szCs w:val="24"/>
                <w:lang w:val="nl-NL"/>
              </w:rPr>
              <w:t>- Lưu: VT. </w:t>
            </w:r>
          </w:p>
          <w:p w:rsidR="003F7CB0" w:rsidRPr="00E43A99" w:rsidRDefault="003F7CB0" w:rsidP="00936241">
            <w:pPr>
              <w:widowControl w:val="0"/>
              <w:spacing w:after="0" w:line="312" w:lineRule="auto"/>
              <w:rPr>
                <w:rFonts w:ascii="Times New Roman" w:hAnsi="Times New Roman" w:cs="Times New Roman"/>
                <w:sz w:val="24"/>
                <w:szCs w:val="24"/>
                <w:lang w:val="nl-NL"/>
              </w:rPr>
            </w:pPr>
          </w:p>
          <w:p w:rsidR="003F7CB0" w:rsidRPr="00E43A99" w:rsidRDefault="003F7CB0" w:rsidP="00936241">
            <w:pPr>
              <w:widowControl w:val="0"/>
              <w:spacing w:after="0" w:line="312" w:lineRule="auto"/>
              <w:rPr>
                <w:rFonts w:ascii="Times New Roman" w:hAnsi="Times New Roman" w:cs="Times New Roman"/>
                <w:sz w:val="24"/>
                <w:szCs w:val="24"/>
                <w:lang w:val="nl-NL"/>
              </w:rPr>
            </w:pPr>
          </w:p>
        </w:tc>
        <w:tc>
          <w:tcPr>
            <w:tcW w:w="4600" w:type="dxa"/>
            <w:tcMar>
              <w:top w:w="0" w:type="dxa"/>
              <w:left w:w="108" w:type="dxa"/>
              <w:bottom w:w="0" w:type="dxa"/>
              <w:right w:w="108" w:type="dxa"/>
            </w:tcMar>
          </w:tcPr>
          <w:p w:rsidR="003F7CB0" w:rsidRPr="003F7CB0" w:rsidRDefault="003F7CB0" w:rsidP="00936241">
            <w:pPr>
              <w:widowControl w:val="0"/>
              <w:spacing w:after="0" w:line="312" w:lineRule="auto"/>
              <w:jc w:val="center"/>
              <w:rPr>
                <w:rFonts w:ascii="Times New Roman" w:hAnsi="Times New Roman" w:cs="Times New Roman"/>
                <w:sz w:val="28"/>
                <w:lang w:val="nl-NL"/>
              </w:rPr>
            </w:pPr>
            <w:r w:rsidRPr="003F7CB0">
              <w:rPr>
                <w:rStyle w:val="Strong"/>
                <w:rFonts w:ascii="Times New Roman" w:hAnsi="Times New Roman" w:cs="Times New Roman"/>
                <w:sz w:val="28"/>
                <w:lang w:val="nl-NL"/>
              </w:rPr>
              <w:t>HIỆU TRƯỞNG</w:t>
            </w:r>
          </w:p>
          <w:p w:rsidR="003F7CB0" w:rsidRPr="003F7CB0" w:rsidRDefault="003F7CB0" w:rsidP="00936241">
            <w:pPr>
              <w:widowControl w:val="0"/>
              <w:spacing w:after="0" w:line="312" w:lineRule="auto"/>
              <w:jc w:val="center"/>
              <w:rPr>
                <w:rFonts w:ascii="Times New Roman" w:hAnsi="Times New Roman" w:cs="Times New Roman"/>
                <w:lang w:val="nl-NL"/>
              </w:rPr>
            </w:pPr>
            <w:r w:rsidRPr="003F7CB0">
              <w:rPr>
                <w:rStyle w:val="Strong"/>
                <w:rFonts w:ascii="Times New Roman" w:hAnsi="Times New Roman" w:cs="Times New Roman"/>
                <w:lang w:val="nl-NL"/>
              </w:rPr>
              <w:t> </w:t>
            </w:r>
          </w:p>
          <w:p w:rsidR="00255A28" w:rsidRDefault="00255A28" w:rsidP="00936241">
            <w:pPr>
              <w:widowControl w:val="0"/>
              <w:spacing w:after="0" w:line="312" w:lineRule="auto"/>
              <w:jc w:val="center"/>
              <w:rPr>
                <w:rStyle w:val="Strong"/>
                <w:rFonts w:ascii="Times New Roman" w:hAnsi="Times New Roman" w:cs="Times New Roman"/>
                <w:lang w:val="nl-NL"/>
              </w:rPr>
            </w:pPr>
          </w:p>
          <w:p w:rsidR="003F7CB0" w:rsidRPr="003F7CB0" w:rsidRDefault="003F7CB0" w:rsidP="00936241">
            <w:pPr>
              <w:widowControl w:val="0"/>
              <w:spacing w:after="0" w:line="312" w:lineRule="auto"/>
              <w:jc w:val="center"/>
              <w:rPr>
                <w:rFonts w:ascii="Times New Roman" w:hAnsi="Times New Roman" w:cs="Times New Roman"/>
                <w:lang w:val="nl-NL"/>
              </w:rPr>
            </w:pPr>
            <w:r w:rsidRPr="003F7CB0">
              <w:rPr>
                <w:rStyle w:val="Strong"/>
                <w:rFonts w:ascii="Times New Roman" w:hAnsi="Times New Roman" w:cs="Times New Roman"/>
                <w:lang w:val="nl-NL"/>
              </w:rPr>
              <w:t> </w:t>
            </w:r>
          </w:p>
          <w:p w:rsidR="003F7CB0" w:rsidRDefault="003F7CB0" w:rsidP="00936241">
            <w:pPr>
              <w:widowControl w:val="0"/>
              <w:spacing w:after="0" w:line="312" w:lineRule="auto"/>
              <w:jc w:val="center"/>
              <w:rPr>
                <w:rFonts w:ascii="Times New Roman" w:hAnsi="Times New Roman" w:cs="Times New Roman"/>
                <w:lang w:val="nl-NL"/>
              </w:rPr>
            </w:pPr>
          </w:p>
          <w:p w:rsidR="00E43A99" w:rsidRDefault="00010430" w:rsidP="00936241">
            <w:pPr>
              <w:widowControl w:val="0"/>
              <w:spacing w:after="0" w:line="312"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Vũ Văn Thanh</w:t>
            </w:r>
          </w:p>
          <w:p w:rsidR="00046479" w:rsidRPr="00E43A99" w:rsidRDefault="00046479" w:rsidP="00936241">
            <w:pPr>
              <w:widowControl w:val="0"/>
              <w:spacing w:after="0" w:line="312" w:lineRule="auto"/>
              <w:jc w:val="center"/>
              <w:rPr>
                <w:rFonts w:ascii="Times New Roman" w:hAnsi="Times New Roman" w:cs="Times New Roman"/>
                <w:b/>
                <w:sz w:val="28"/>
                <w:szCs w:val="28"/>
                <w:lang w:val="nl-NL"/>
              </w:rPr>
            </w:pPr>
          </w:p>
        </w:tc>
      </w:tr>
    </w:tbl>
    <w:p w:rsidR="00F85F5A" w:rsidRPr="00F4388F" w:rsidRDefault="00F85F5A" w:rsidP="00936241">
      <w:pPr>
        <w:widowControl w:val="0"/>
        <w:spacing w:after="0" w:line="312" w:lineRule="auto"/>
        <w:rPr>
          <w:rFonts w:ascii="Times New Roman" w:hAnsi="Times New Roman" w:cs="Times New Roman"/>
          <w:sz w:val="28"/>
          <w:szCs w:val="28"/>
        </w:rPr>
      </w:pPr>
    </w:p>
    <w:sectPr w:rsidR="00F85F5A" w:rsidRPr="00F4388F" w:rsidSect="00255A28">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4B9F"/>
    <w:rsid w:val="00010430"/>
    <w:rsid w:val="0001763D"/>
    <w:rsid w:val="00046479"/>
    <w:rsid w:val="00074B9F"/>
    <w:rsid w:val="000A2C92"/>
    <w:rsid w:val="001659EF"/>
    <w:rsid w:val="001B1624"/>
    <w:rsid w:val="00255A28"/>
    <w:rsid w:val="00343F61"/>
    <w:rsid w:val="003E25A1"/>
    <w:rsid w:val="003F7CB0"/>
    <w:rsid w:val="005409C5"/>
    <w:rsid w:val="00557CAF"/>
    <w:rsid w:val="0058056E"/>
    <w:rsid w:val="005B1B25"/>
    <w:rsid w:val="00656845"/>
    <w:rsid w:val="00656F96"/>
    <w:rsid w:val="006B1135"/>
    <w:rsid w:val="00724B12"/>
    <w:rsid w:val="0085395F"/>
    <w:rsid w:val="008D4F51"/>
    <w:rsid w:val="008F6FEA"/>
    <w:rsid w:val="0091348A"/>
    <w:rsid w:val="00936241"/>
    <w:rsid w:val="00955796"/>
    <w:rsid w:val="009F079C"/>
    <w:rsid w:val="00A20519"/>
    <w:rsid w:val="00AB1869"/>
    <w:rsid w:val="00AE3256"/>
    <w:rsid w:val="00B9138D"/>
    <w:rsid w:val="00B919FD"/>
    <w:rsid w:val="00BB1B8A"/>
    <w:rsid w:val="00C65DE7"/>
    <w:rsid w:val="00CC4837"/>
    <w:rsid w:val="00CF18B9"/>
    <w:rsid w:val="00D2021A"/>
    <w:rsid w:val="00E43A99"/>
    <w:rsid w:val="00E50351"/>
    <w:rsid w:val="00E80D0C"/>
    <w:rsid w:val="00EF39FD"/>
    <w:rsid w:val="00F4388F"/>
    <w:rsid w:val="00F83AF4"/>
    <w:rsid w:val="00F85F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8A"/>
  </w:style>
  <w:style w:type="paragraph" w:styleId="Heading1">
    <w:name w:val="heading 1"/>
    <w:basedOn w:val="Normal"/>
    <w:link w:val="Heading1Char"/>
    <w:uiPriority w:val="9"/>
    <w:qFormat/>
    <w:rsid w:val="00F438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88F"/>
    <w:rPr>
      <w:rFonts w:ascii="Times New Roman" w:eastAsia="Times New Roman" w:hAnsi="Times New Roman" w:cs="Times New Roman"/>
      <w:b/>
      <w:bCs/>
      <w:kern w:val="36"/>
      <w:sz w:val="48"/>
      <w:szCs w:val="48"/>
    </w:rPr>
  </w:style>
  <w:style w:type="character" w:customStyle="1" w:styleId="small">
    <w:name w:val="small"/>
    <w:basedOn w:val="DefaultParagraphFont"/>
    <w:rsid w:val="00F4388F"/>
  </w:style>
  <w:style w:type="character" w:customStyle="1" w:styleId="apple-converted-space">
    <w:name w:val="apple-converted-space"/>
    <w:basedOn w:val="DefaultParagraphFont"/>
    <w:rsid w:val="00F4388F"/>
  </w:style>
  <w:style w:type="character" w:styleId="Hyperlink">
    <w:name w:val="Hyperlink"/>
    <w:basedOn w:val="DefaultParagraphFont"/>
    <w:uiPriority w:val="99"/>
    <w:unhideWhenUsed/>
    <w:rsid w:val="00F4388F"/>
    <w:rPr>
      <w:color w:val="0000FF"/>
      <w:u w:val="single"/>
    </w:rPr>
  </w:style>
  <w:style w:type="character" w:styleId="Strong">
    <w:name w:val="Strong"/>
    <w:basedOn w:val="DefaultParagraphFont"/>
    <w:qFormat/>
    <w:rsid w:val="00F4388F"/>
    <w:rPr>
      <w:b/>
      <w:bCs/>
    </w:rPr>
  </w:style>
  <w:style w:type="character" w:styleId="Emphasis">
    <w:name w:val="Emphasis"/>
    <w:basedOn w:val="DefaultParagraphFont"/>
    <w:qFormat/>
    <w:rsid w:val="00F438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38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88F"/>
    <w:rPr>
      <w:rFonts w:ascii="Times New Roman" w:eastAsia="Times New Roman" w:hAnsi="Times New Roman" w:cs="Times New Roman"/>
      <w:b/>
      <w:bCs/>
      <w:kern w:val="36"/>
      <w:sz w:val="48"/>
      <w:szCs w:val="48"/>
    </w:rPr>
  </w:style>
  <w:style w:type="character" w:customStyle="1" w:styleId="small">
    <w:name w:val="small"/>
    <w:basedOn w:val="DefaultParagraphFont"/>
    <w:rsid w:val="00F4388F"/>
  </w:style>
  <w:style w:type="character" w:customStyle="1" w:styleId="apple-converted-space">
    <w:name w:val="apple-converted-space"/>
    <w:basedOn w:val="DefaultParagraphFont"/>
    <w:rsid w:val="00F4388F"/>
  </w:style>
  <w:style w:type="character" w:styleId="Hyperlink">
    <w:name w:val="Hyperlink"/>
    <w:basedOn w:val="DefaultParagraphFont"/>
    <w:uiPriority w:val="99"/>
    <w:unhideWhenUsed/>
    <w:rsid w:val="00F4388F"/>
    <w:rPr>
      <w:color w:val="0000FF"/>
      <w:u w:val="single"/>
    </w:rPr>
  </w:style>
  <w:style w:type="character" w:styleId="Strong">
    <w:name w:val="Strong"/>
    <w:basedOn w:val="DefaultParagraphFont"/>
    <w:qFormat/>
    <w:rsid w:val="00F4388F"/>
    <w:rPr>
      <w:b/>
      <w:bCs/>
    </w:rPr>
  </w:style>
  <w:style w:type="character" w:styleId="Emphasis">
    <w:name w:val="Emphasis"/>
    <w:basedOn w:val="DefaultParagraphFont"/>
    <w:qFormat/>
    <w:rsid w:val="00F4388F"/>
    <w:rPr>
      <w:i/>
      <w:iCs/>
    </w:rPr>
  </w:style>
</w:styles>
</file>

<file path=word/webSettings.xml><?xml version="1.0" encoding="utf-8"?>
<w:webSettings xmlns:r="http://schemas.openxmlformats.org/officeDocument/2006/relationships" xmlns:w="http://schemas.openxmlformats.org/wordprocessingml/2006/main">
  <w:divs>
    <w:div w:id="477501971">
      <w:bodyDiv w:val="1"/>
      <w:marLeft w:val="0"/>
      <w:marRight w:val="0"/>
      <w:marTop w:val="0"/>
      <w:marBottom w:val="0"/>
      <w:divBdr>
        <w:top w:val="none" w:sz="0" w:space="0" w:color="auto"/>
        <w:left w:val="none" w:sz="0" w:space="0" w:color="auto"/>
        <w:bottom w:val="none" w:sz="0" w:space="0" w:color="auto"/>
        <w:right w:val="none" w:sz="0" w:space="0" w:color="auto"/>
      </w:divBdr>
    </w:div>
    <w:div w:id="1796832046">
      <w:bodyDiv w:val="1"/>
      <w:marLeft w:val="0"/>
      <w:marRight w:val="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6" w:color="auto"/>
            <w:left w:val="none" w:sz="0" w:space="0" w:color="auto"/>
            <w:bottom w:val="single" w:sz="6" w:space="6" w:color="DADADA"/>
            <w:right w:val="none" w:sz="0" w:space="0" w:color="auto"/>
          </w:divBdr>
          <w:divsChild>
            <w:div w:id="1571579711">
              <w:marLeft w:val="0"/>
              <w:marRight w:val="0"/>
              <w:marTop w:val="0"/>
              <w:marBottom w:val="0"/>
              <w:divBdr>
                <w:top w:val="none" w:sz="0" w:space="0" w:color="auto"/>
                <w:left w:val="none" w:sz="0" w:space="0" w:color="auto"/>
                <w:bottom w:val="none" w:sz="0" w:space="0" w:color="auto"/>
                <w:right w:val="none" w:sz="0" w:space="0" w:color="auto"/>
              </w:divBdr>
            </w:div>
          </w:divsChild>
        </w:div>
        <w:div w:id="26494043">
          <w:marLeft w:val="0"/>
          <w:marRight w:val="0"/>
          <w:marTop w:val="0"/>
          <w:marBottom w:val="0"/>
          <w:divBdr>
            <w:top w:val="none" w:sz="0" w:space="0" w:color="auto"/>
            <w:left w:val="none" w:sz="0" w:space="0" w:color="auto"/>
            <w:bottom w:val="none" w:sz="0" w:space="0" w:color="auto"/>
            <w:right w:val="none" w:sz="0" w:space="0" w:color="auto"/>
          </w:divBdr>
          <w:divsChild>
            <w:div w:id="97411259">
              <w:marLeft w:val="0"/>
              <w:marRight w:val="0"/>
              <w:marTop w:val="0"/>
              <w:marBottom w:val="0"/>
              <w:divBdr>
                <w:top w:val="none" w:sz="0" w:space="0" w:color="auto"/>
                <w:left w:val="none" w:sz="0" w:space="0" w:color="auto"/>
                <w:bottom w:val="none" w:sz="0" w:space="0" w:color="auto"/>
                <w:right w:val="none" w:sz="0" w:space="0" w:color="auto"/>
              </w:divBdr>
            </w:div>
            <w:div w:id="20573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7B0FB-93AB-43DF-B3FE-4EDDC77A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2019-09-26T04:32:00Z</cp:lastPrinted>
  <dcterms:created xsi:type="dcterms:W3CDTF">2019-03-30T16:16:00Z</dcterms:created>
  <dcterms:modified xsi:type="dcterms:W3CDTF">2019-09-26T04:33:00Z</dcterms:modified>
</cp:coreProperties>
</file>